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B67DF" w14:textId="70C393F4" w:rsidR="0078546C" w:rsidRPr="005645E5" w:rsidRDefault="00301D8F" w:rsidP="00A92F47">
      <w:pPr>
        <w:ind w:left="142" w:right="283"/>
        <w:rPr>
          <w:rFonts w:asciiTheme="minorHAnsi" w:hAnsiTheme="minorHAnsi" w:cstheme="minorHAnsi"/>
          <w:b/>
          <w:sz w:val="36"/>
          <w:szCs w:val="36"/>
          <w:lang w:val="fr-BE"/>
        </w:rPr>
      </w:pPr>
      <w:r w:rsidRPr="005645E5">
        <w:rPr>
          <w:rFonts w:asciiTheme="minorHAnsi" w:hAnsiTheme="minorHAnsi" w:cstheme="minorHAnsi"/>
          <w:noProof/>
          <w:sz w:val="24"/>
          <w:szCs w:val="24"/>
          <w:lang w:val="fr-BE" w:eastAsia="en-US"/>
        </w:rPr>
        <mc:AlternateContent>
          <mc:Choice Requires="wpc">
            <w:drawing>
              <wp:anchor distT="0" distB="0" distL="114300" distR="114300" simplePos="0" relativeHeight="251657728" behindDoc="1" locked="0" layoutInCell="1" allowOverlap="1" wp14:anchorId="6B50BBFC" wp14:editId="5A70CB41">
                <wp:simplePos x="0" y="0"/>
                <wp:positionH relativeFrom="column">
                  <wp:posOffset>-535940</wp:posOffset>
                </wp:positionH>
                <wp:positionV relativeFrom="paragraph">
                  <wp:posOffset>-395605</wp:posOffset>
                </wp:positionV>
                <wp:extent cx="6701790" cy="1078230"/>
                <wp:effectExtent l="0" t="0" r="0" b="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25"/>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502920" y="975360"/>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95CDE07" id="Papier 24" o:spid="_x0000_s1026" editas="canvas" style="position:absolute;margin-left:-42.2pt;margin-top:-31.15pt;width:527.7pt;height:84.9pt;z-index:-251658752" coordsize="67017,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10782;visibility:visible;mso-wrap-style:square">
                  <v:fill o:detectmouseclick="t"/>
                  <v:path o:connecttype="none"/>
                </v:shape>
                <v:line id="Line 25"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26" o:spid="_x0000_s1029" style="position:absolute;visibility:visible;mso-wrap-style:square" from="5029,9753" to="66294,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group>
            </w:pict>
          </mc:Fallback>
        </mc:AlternateContent>
      </w:r>
      <w:r w:rsidR="00A87AE5" w:rsidRPr="005645E5">
        <w:rPr>
          <w:rFonts w:asciiTheme="minorHAnsi" w:hAnsiTheme="minorHAnsi" w:cstheme="minorHAnsi"/>
          <w:b/>
          <w:sz w:val="36"/>
          <w:szCs w:val="36"/>
          <w:lang w:val="fr-BE"/>
        </w:rPr>
        <w:t xml:space="preserve">Chemin de câbles </w:t>
      </w:r>
      <w:r w:rsidR="00A00A72" w:rsidRPr="005645E5">
        <w:rPr>
          <w:rFonts w:asciiTheme="minorHAnsi" w:hAnsiTheme="minorHAnsi" w:cstheme="minorHAnsi"/>
          <w:b/>
          <w:sz w:val="36"/>
          <w:szCs w:val="36"/>
          <w:lang w:val="fr-BE"/>
        </w:rPr>
        <w:t>P31</w:t>
      </w:r>
      <w:r w:rsidR="003E5E1D" w:rsidRPr="005645E5">
        <w:rPr>
          <w:rFonts w:asciiTheme="minorHAnsi" w:hAnsiTheme="minorHAnsi" w:cstheme="minorHAnsi"/>
          <w:b/>
          <w:sz w:val="36"/>
          <w:szCs w:val="36"/>
          <w:lang w:val="fr-BE"/>
        </w:rPr>
        <w:t>⁺</w:t>
      </w:r>
      <w:r w:rsidR="00E724E1" w:rsidRPr="005645E5">
        <w:rPr>
          <w:rFonts w:asciiTheme="minorHAnsi" w:hAnsiTheme="minorHAnsi" w:cstheme="minorHAnsi"/>
          <w:b/>
          <w:sz w:val="36"/>
          <w:szCs w:val="36"/>
          <w:lang w:val="fr-BE"/>
        </w:rPr>
        <w:t xml:space="preserve"> industriel en inox 304L et 316L</w:t>
      </w:r>
    </w:p>
    <w:p w14:paraId="42ECC6C7" w14:textId="77777777" w:rsidR="003D148F" w:rsidRPr="005645E5" w:rsidRDefault="003D148F" w:rsidP="008A0C2A">
      <w:pPr>
        <w:rPr>
          <w:rFonts w:ascii="Arial" w:hAnsi="Arial" w:cs="Arial"/>
          <w:sz w:val="24"/>
          <w:szCs w:val="24"/>
          <w:lang w:val="fr-BE"/>
        </w:rPr>
      </w:pPr>
    </w:p>
    <w:p w14:paraId="1092A85F" w14:textId="77777777" w:rsidR="007F2CC8" w:rsidRPr="005645E5" w:rsidRDefault="007F2CC8" w:rsidP="008A0C2A">
      <w:pPr>
        <w:pStyle w:val="Kop2"/>
        <w:rPr>
          <w:i w:val="0"/>
          <w:sz w:val="24"/>
          <w:szCs w:val="24"/>
          <w:lang w:val="fr-BE"/>
        </w:rPr>
      </w:pPr>
      <w:bookmarkStart w:id="0" w:name="_KABELGOOT_-_KABELGOOT"/>
      <w:bookmarkEnd w:id="0"/>
    </w:p>
    <w:p w14:paraId="65520373" w14:textId="71730D7C" w:rsidR="00D178F7" w:rsidRPr="005645E5" w:rsidRDefault="008D16B7" w:rsidP="008A0C2A">
      <w:pPr>
        <w:pStyle w:val="Kop2"/>
        <w:rPr>
          <w:i w:val="0"/>
          <w:sz w:val="24"/>
          <w:szCs w:val="24"/>
          <w:lang w:val="fr-BE"/>
        </w:rPr>
      </w:pPr>
      <w:r w:rsidRPr="005645E5">
        <w:rPr>
          <w:i w:val="0"/>
          <w:sz w:val="24"/>
          <w:szCs w:val="24"/>
          <w:lang w:val="fr-BE"/>
        </w:rPr>
        <w:t>In</w:t>
      </w:r>
      <w:r w:rsidR="00A87AE5" w:rsidRPr="005645E5">
        <w:rPr>
          <w:i w:val="0"/>
          <w:sz w:val="24"/>
          <w:szCs w:val="24"/>
          <w:lang w:val="fr-BE"/>
        </w:rPr>
        <w:t xml:space="preserve">troduction </w:t>
      </w:r>
      <w:r w:rsidRPr="005645E5">
        <w:rPr>
          <w:i w:val="0"/>
          <w:sz w:val="24"/>
          <w:szCs w:val="24"/>
          <w:lang w:val="fr-BE"/>
        </w:rPr>
        <w:t>:</w:t>
      </w:r>
    </w:p>
    <w:p w14:paraId="165B42CC" w14:textId="65D95511" w:rsidR="008D16B7" w:rsidRPr="00364D1F" w:rsidRDefault="00364D1F" w:rsidP="008A0C2A">
      <w:pPr>
        <w:pStyle w:val="Kop1"/>
        <w:rPr>
          <w:sz w:val="24"/>
          <w:szCs w:val="24"/>
          <w:lang w:val="fr-BE"/>
        </w:rPr>
      </w:pPr>
      <w:r w:rsidRPr="00364D1F">
        <w:rPr>
          <w:sz w:val="24"/>
          <w:szCs w:val="24"/>
          <w:lang w:val="fr-BE"/>
        </w:rPr>
        <w:t>Chemins de câbles aveugles</w:t>
      </w:r>
      <w:r w:rsidR="00E724E1">
        <w:rPr>
          <w:sz w:val="24"/>
          <w:szCs w:val="24"/>
          <w:lang w:val="fr-BE"/>
        </w:rPr>
        <w:t xml:space="preserve"> &amp;</w:t>
      </w:r>
      <w:r w:rsidRPr="00364D1F">
        <w:rPr>
          <w:sz w:val="24"/>
          <w:szCs w:val="24"/>
          <w:lang w:val="fr-BE"/>
        </w:rPr>
        <w:t xml:space="preserve"> perforés</w:t>
      </w:r>
      <w:r w:rsidR="00E724E1">
        <w:rPr>
          <w:sz w:val="24"/>
          <w:szCs w:val="24"/>
          <w:lang w:val="fr-BE"/>
        </w:rPr>
        <w:t xml:space="preserve"> en acier inoxydable (inox 304 &amp; inox 316)</w:t>
      </w:r>
    </w:p>
    <w:p w14:paraId="461E54CA" w14:textId="77777777" w:rsidR="00D178F7" w:rsidRPr="005645E5" w:rsidRDefault="00D178F7" w:rsidP="00D178F7">
      <w:pPr>
        <w:rPr>
          <w:rFonts w:ascii="Arial" w:hAnsi="Arial" w:cs="Arial"/>
          <w:b/>
          <w:bCs/>
          <w:sz w:val="24"/>
          <w:szCs w:val="24"/>
          <w:lang w:val="fr-BE"/>
        </w:rPr>
      </w:pPr>
    </w:p>
    <w:p w14:paraId="107260B7" w14:textId="682752DB" w:rsidR="00364D1F" w:rsidRPr="005645E5" w:rsidRDefault="00364D1F" w:rsidP="00364D1F">
      <w:pPr>
        <w:numPr>
          <w:ilvl w:val="0"/>
          <w:numId w:val="29"/>
        </w:numPr>
        <w:tabs>
          <w:tab w:val="clear" w:pos="720"/>
        </w:tabs>
        <w:overflowPunct/>
        <w:autoSpaceDE/>
        <w:autoSpaceDN/>
        <w:adjustRightInd/>
        <w:textAlignment w:val="auto"/>
        <w:rPr>
          <w:rFonts w:ascii="Arial" w:hAnsi="Arial" w:cs="Arial"/>
          <w:sz w:val="24"/>
          <w:szCs w:val="24"/>
          <w:lang w:val="fr-BE"/>
        </w:rPr>
      </w:pPr>
      <w:r w:rsidRPr="005645E5">
        <w:rPr>
          <w:rFonts w:ascii="Arial" w:hAnsi="Arial" w:cs="Arial"/>
          <w:sz w:val="24"/>
          <w:szCs w:val="24"/>
          <w:lang w:val="fr-BE"/>
        </w:rPr>
        <w:t>Les chemins de câbles sont installés conformément aux prescriptions de l'AREI.</w:t>
      </w:r>
    </w:p>
    <w:p w14:paraId="0EF50475" w14:textId="0AE46F5F" w:rsidR="00364D1F" w:rsidRPr="005645E5" w:rsidRDefault="00364D1F" w:rsidP="00364D1F">
      <w:pPr>
        <w:numPr>
          <w:ilvl w:val="0"/>
          <w:numId w:val="29"/>
        </w:numPr>
        <w:tabs>
          <w:tab w:val="clear" w:pos="720"/>
        </w:tabs>
        <w:overflowPunct/>
        <w:autoSpaceDE/>
        <w:autoSpaceDN/>
        <w:adjustRightInd/>
        <w:textAlignment w:val="auto"/>
        <w:rPr>
          <w:rFonts w:ascii="Arial" w:hAnsi="Arial" w:cs="Arial"/>
          <w:sz w:val="24"/>
          <w:szCs w:val="24"/>
          <w:lang w:val="fr-BE"/>
        </w:rPr>
      </w:pPr>
      <w:r w:rsidRPr="005645E5">
        <w:rPr>
          <w:rFonts w:ascii="Arial" w:hAnsi="Arial" w:cs="Arial"/>
          <w:sz w:val="24"/>
          <w:szCs w:val="24"/>
          <w:lang w:val="fr-BE"/>
        </w:rPr>
        <w:t>Tous les produits Legrand sont fabriqués selon l</w:t>
      </w:r>
      <w:r>
        <w:rPr>
          <w:rFonts w:ascii="Arial" w:hAnsi="Arial" w:cs="Arial"/>
          <w:sz w:val="24"/>
          <w:szCs w:val="24"/>
          <w:lang w:val="fr-BE"/>
        </w:rPr>
        <w:t>a norme de qualité</w:t>
      </w:r>
      <w:r w:rsidRPr="005645E5">
        <w:rPr>
          <w:rFonts w:ascii="Arial" w:hAnsi="Arial" w:cs="Arial"/>
          <w:sz w:val="24"/>
          <w:szCs w:val="24"/>
          <w:lang w:val="fr-BE"/>
        </w:rPr>
        <w:t xml:space="preserve"> ISO 9001.</w:t>
      </w:r>
    </w:p>
    <w:p w14:paraId="68B8A3EA" w14:textId="4266D1FD" w:rsidR="00364D1F" w:rsidRPr="005645E5" w:rsidRDefault="00364D1F" w:rsidP="00364D1F">
      <w:pPr>
        <w:numPr>
          <w:ilvl w:val="0"/>
          <w:numId w:val="29"/>
        </w:numPr>
        <w:tabs>
          <w:tab w:val="clear" w:pos="720"/>
        </w:tabs>
        <w:overflowPunct/>
        <w:autoSpaceDE/>
        <w:autoSpaceDN/>
        <w:adjustRightInd/>
        <w:textAlignment w:val="auto"/>
        <w:rPr>
          <w:rFonts w:ascii="Arial" w:hAnsi="Arial" w:cs="Arial"/>
          <w:sz w:val="24"/>
          <w:szCs w:val="24"/>
          <w:lang w:val="fr-BE"/>
        </w:rPr>
      </w:pPr>
      <w:r w:rsidRPr="005645E5">
        <w:rPr>
          <w:rFonts w:ascii="Arial" w:hAnsi="Arial" w:cs="Arial"/>
          <w:sz w:val="24"/>
          <w:szCs w:val="24"/>
          <w:lang w:val="fr-BE"/>
        </w:rPr>
        <w:t>Les produits des sociétés du groupe Legrand qui relèvent de la directive d'harmonisation CE</w:t>
      </w:r>
      <w:r>
        <w:rPr>
          <w:rFonts w:ascii="Arial" w:hAnsi="Arial" w:cs="Arial"/>
          <w:sz w:val="24"/>
          <w:szCs w:val="24"/>
          <w:lang w:val="fr-BE"/>
        </w:rPr>
        <w:t>,</w:t>
      </w:r>
      <w:r w:rsidRPr="005645E5">
        <w:rPr>
          <w:rFonts w:ascii="Arial" w:hAnsi="Arial" w:cs="Arial"/>
          <w:sz w:val="24"/>
          <w:szCs w:val="24"/>
          <w:lang w:val="fr-BE"/>
        </w:rPr>
        <w:t xml:space="preserve"> Directive Basse Tension 93/68/CEE</w:t>
      </w:r>
      <w:r>
        <w:rPr>
          <w:rFonts w:ascii="Arial" w:hAnsi="Arial" w:cs="Arial"/>
          <w:sz w:val="24"/>
          <w:szCs w:val="24"/>
          <w:lang w:val="fr-BE"/>
        </w:rPr>
        <w:t>,</w:t>
      </w:r>
      <w:r w:rsidRPr="005645E5">
        <w:rPr>
          <w:rFonts w:ascii="Arial" w:hAnsi="Arial" w:cs="Arial"/>
          <w:sz w:val="24"/>
          <w:szCs w:val="24"/>
          <w:lang w:val="fr-BE"/>
        </w:rPr>
        <w:t xml:space="preserve"> sont munis du marquage CE.</w:t>
      </w:r>
    </w:p>
    <w:p w14:paraId="40DD2070" w14:textId="54B29A3C" w:rsidR="00364D1F" w:rsidRDefault="00364D1F" w:rsidP="00364D1F">
      <w:pPr>
        <w:numPr>
          <w:ilvl w:val="0"/>
          <w:numId w:val="29"/>
        </w:numPr>
        <w:overflowPunct/>
        <w:autoSpaceDE/>
        <w:autoSpaceDN/>
        <w:adjustRightInd/>
        <w:textAlignment w:val="auto"/>
        <w:rPr>
          <w:rFonts w:ascii="Arial" w:hAnsi="Arial" w:cs="Arial"/>
          <w:sz w:val="24"/>
          <w:szCs w:val="24"/>
          <w:lang w:val="fr-BE"/>
        </w:rPr>
      </w:pPr>
      <w:r w:rsidRPr="005645E5">
        <w:rPr>
          <w:rFonts w:ascii="Arial" w:hAnsi="Arial" w:cs="Arial"/>
          <w:sz w:val="24"/>
          <w:szCs w:val="24"/>
          <w:lang w:val="fr-BE"/>
        </w:rPr>
        <w:t>Les chemins de câbles sont c</w:t>
      </w:r>
      <w:r>
        <w:rPr>
          <w:rFonts w:ascii="Arial" w:hAnsi="Arial" w:cs="Arial"/>
          <w:sz w:val="24"/>
          <w:szCs w:val="24"/>
          <w:lang w:val="fr-BE"/>
        </w:rPr>
        <w:t>onformes à la</w:t>
      </w:r>
      <w:r w:rsidRPr="005645E5">
        <w:rPr>
          <w:rFonts w:ascii="Arial" w:hAnsi="Arial" w:cs="Arial"/>
          <w:sz w:val="24"/>
          <w:szCs w:val="24"/>
          <w:lang w:val="fr-BE"/>
        </w:rPr>
        <w:t xml:space="preserve"> norme EN 61537</w:t>
      </w:r>
    </w:p>
    <w:p w14:paraId="5511D157" w14:textId="77777777" w:rsidR="00D178F7" w:rsidRPr="005645E5" w:rsidRDefault="00D178F7" w:rsidP="00D178F7">
      <w:pPr>
        <w:rPr>
          <w:rFonts w:ascii="Arial" w:hAnsi="Arial" w:cs="Arial"/>
          <w:b/>
          <w:bCs/>
          <w:sz w:val="24"/>
          <w:szCs w:val="24"/>
          <w:u w:val="single"/>
          <w:lang w:val="fr-BE"/>
        </w:rPr>
      </w:pPr>
    </w:p>
    <w:p w14:paraId="2798D35E" w14:textId="77777777" w:rsidR="008A0C2A" w:rsidRPr="005645E5" w:rsidRDefault="008A0C2A" w:rsidP="00D178F7">
      <w:pPr>
        <w:rPr>
          <w:rFonts w:ascii="Arial" w:hAnsi="Arial" w:cs="Arial"/>
          <w:b/>
          <w:bCs/>
          <w:sz w:val="24"/>
          <w:szCs w:val="24"/>
          <w:u w:val="single"/>
          <w:lang w:val="fr-BE"/>
        </w:rPr>
      </w:pPr>
    </w:p>
    <w:p w14:paraId="2CF1920B" w14:textId="48A830EA" w:rsidR="002B754F" w:rsidRPr="005645E5" w:rsidRDefault="00EF7A06" w:rsidP="002B754F">
      <w:pPr>
        <w:rPr>
          <w:rFonts w:ascii="Arial" w:hAnsi="Arial" w:cs="Arial"/>
          <w:b/>
          <w:bCs/>
          <w:sz w:val="24"/>
          <w:szCs w:val="24"/>
          <w:lang w:val="fr-BE"/>
        </w:rPr>
      </w:pPr>
      <w:r>
        <w:rPr>
          <w:rFonts w:ascii="Arial" w:hAnsi="Arial" w:cs="Arial"/>
          <w:b/>
          <w:bCs/>
          <w:sz w:val="24"/>
          <w:szCs w:val="24"/>
          <w:lang w:val="fr-BE"/>
        </w:rPr>
        <w:t xml:space="preserve">Usages </w:t>
      </w:r>
      <w:r w:rsidR="002B754F" w:rsidRPr="005645E5">
        <w:rPr>
          <w:rFonts w:ascii="Arial" w:hAnsi="Arial" w:cs="Arial"/>
          <w:b/>
          <w:bCs/>
          <w:sz w:val="24"/>
          <w:szCs w:val="24"/>
          <w:lang w:val="fr-BE"/>
        </w:rPr>
        <w:t>:</w:t>
      </w:r>
    </w:p>
    <w:p w14:paraId="4A7C821E" w14:textId="77777777" w:rsidR="00D178F7" w:rsidRPr="005645E5" w:rsidRDefault="002B754F" w:rsidP="002B754F">
      <w:pPr>
        <w:rPr>
          <w:rFonts w:ascii="Arial" w:hAnsi="Arial" w:cs="Arial"/>
          <w:sz w:val="24"/>
          <w:szCs w:val="24"/>
          <w:lang w:val="fr-BE"/>
        </w:rPr>
      </w:pPr>
      <w:r w:rsidRPr="005645E5">
        <w:rPr>
          <w:rFonts w:ascii="Arial" w:hAnsi="Arial" w:cs="Arial"/>
          <w:sz w:val="24"/>
          <w:szCs w:val="24"/>
          <w:lang w:val="fr-BE"/>
        </w:rPr>
        <w:t xml:space="preserve"> </w:t>
      </w:r>
    </w:p>
    <w:p w14:paraId="6957ADF1" w14:textId="3C194EB0" w:rsidR="00EF7A06" w:rsidRPr="00A950BB" w:rsidRDefault="00E724E1" w:rsidP="00EF7A06">
      <w:pPr>
        <w:rPr>
          <w:rFonts w:ascii="Arial" w:hAnsi="Arial" w:cs="Arial"/>
          <w:sz w:val="24"/>
          <w:szCs w:val="24"/>
          <w:lang w:val="fr-BE"/>
        </w:rPr>
      </w:pPr>
      <w:r w:rsidRPr="00E724E1">
        <w:rPr>
          <w:rFonts w:ascii="Arial" w:hAnsi="Arial" w:cs="Arial"/>
          <w:sz w:val="24"/>
          <w:szCs w:val="24"/>
          <w:lang w:val="fr-BE"/>
        </w:rPr>
        <w:t xml:space="preserve">Le chemin de câbles </w:t>
      </w:r>
      <w:r>
        <w:rPr>
          <w:rFonts w:ascii="Arial" w:hAnsi="Arial" w:cs="Arial"/>
          <w:sz w:val="24"/>
          <w:szCs w:val="24"/>
          <w:lang w:val="fr-BE"/>
        </w:rPr>
        <w:t xml:space="preserve">P31+ </w:t>
      </w:r>
      <w:r w:rsidRPr="00E724E1">
        <w:rPr>
          <w:rFonts w:ascii="Arial" w:hAnsi="Arial" w:cs="Arial"/>
          <w:sz w:val="24"/>
          <w:szCs w:val="24"/>
          <w:lang w:val="fr-BE"/>
        </w:rPr>
        <w:t xml:space="preserve">industriel </w:t>
      </w:r>
      <w:r w:rsidR="00A4260A">
        <w:rPr>
          <w:rFonts w:ascii="Arial" w:hAnsi="Arial" w:cs="Arial"/>
          <w:sz w:val="24"/>
          <w:szCs w:val="24"/>
          <w:lang w:val="fr-BE"/>
        </w:rPr>
        <w:t xml:space="preserve">en inox </w:t>
      </w:r>
      <w:r w:rsidRPr="00E724E1">
        <w:rPr>
          <w:rFonts w:ascii="Arial" w:hAnsi="Arial" w:cs="Arial"/>
          <w:sz w:val="24"/>
          <w:szCs w:val="24"/>
          <w:lang w:val="fr-BE"/>
        </w:rPr>
        <w:t xml:space="preserve">304 </w:t>
      </w:r>
      <w:r w:rsidR="00A4260A">
        <w:rPr>
          <w:rFonts w:ascii="Arial" w:hAnsi="Arial" w:cs="Arial"/>
          <w:sz w:val="24"/>
          <w:szCs w:val="24"/>
          <w:lang w:val="fr-BE"/>
        </w:rPr>
        <w:t xml:space="preserve">et inox </w:t>
      </w:r>
      <w:r w:rsidRPr="00E724E1">
        <w:rPr>
          <w:rFonts w:ascii="Arial" w:hAnsi="Arial" w:cs="Arial"/>
          <w:sz w:val="24"/>
          <w:szCs w:val="24"/>
          <w:lang w:val="fr-BE"/>
        </w:rPr>
        <w:t>316 résiste à la rouille dans des environnements exigeants. L</w:t>
      </w:r>
      <w:r w:rsidR="00A4260A">
        <w:rPr>
          <w:rFonts w:ascii="Arial" w:hAnsi="Arial" w:cs="Arial"/>
          <w:sz w:val="24"/>
          <w:szCs w:val="24"/>
          <w:lang w:val="fr-BE"/>
        </w:rPr>
        <w:t xml:space="preserve">’inox </w:t>
      </w:r>
      <w:r w:rsidRPr="00E724E1">
        <w:rPr>
          <w:rFonts w:ascii="Arial" w:hAnsi="Arial" w:cs="Arial"/>
          <w:sz w:val="24"/>
          <w:szCs w:val="24"/>
          <w:lang w:val="fr-BE"/>
        </w:rPr>
        <w:t>304 est largement utilisé dans l'industrie alimentaire et de transformation. Et pour l'industrie encore plus lourde, comme l'industrie chimique et pétrochimique et la construction de tunnels, on utilise l'acier inoxydable 316, qui est encore plus résistant à la rouille que l'acier inoxydable 304.</w:t>
      </w:r>
      <w:r w:rsidR="00A4260A">
        <w:rPr>
          <w:rFonts w:ascii="Arial" w:hAnsi="Arial" w:cs="Arial"/>
          <w:sz w:val="24"/>
          <w:szCs w:val="24"/>
          <w:lang w:val="fr-BE"/>
        </w:rPr>
        <w:t xml:space="preserve"> </w:t>
      </w:r>
    </w:p>
    <w:p w14:paraId="63B8E6CB" w14:textId="77777777" w:rsidR="00EF7A06" w:rsidRPr="00A950BB" w:rsidRDefault="00EF7A06" w:rsidP="00EF7A06">
      <w:pPr>
        <w:rPr>
          <w:rFonts w:ascii="Arial" w:hAnsi="Arial" w:cs="Arial"/>
          <w:sz w:val="24"/>
          <w:szCs w:val="24"/>
          <w:lang w:val="fr-BE"/>
        </w:rPr>
      </w:pPr>
    </w:p>
    <w:p w14:paraId="477AD755" w14:textId="05AAAE08" w:rsidR="00EF7A06" w:rsidRPr="00A950BB" w:rsidRDefault="006E3672" w:rsidP="00EF7A06">
      <w:pPr>
        <w:rPr>
          <w:rFonts w:ascii="Arial" w:hAnsi="Arial" w:cs="Arial"/>
          <w:sz w:val="24"/>
          <w:szCs w:val="24"/>
          <w:lang w:val="fr-BE"/>
        </w:rPr>
      </w:pPr>
      <w:r>
        <w:rPr>
          <w:rFonts w:ascii="Arial" w:hAnsi="Arial" w:cs="Arial"/>
          <w:sz w:val="24"/>
          <w:szCs w:val="24"/>
          <w:lang w:val="fr-BE"/>
        </w:rPr>
        <w:t>L</w:t>
      </w:r>
      <w:r w:rsidR="00EF7A06" w:rsidRPr="00A950BB">
        <w:rPr>
          <w:rFonts w:ascii="Arial" w:hAnsi="Arial" w:cs="Arial"/>
          <w:sz w:val="24"/>
          <w:szCs w:val="24"/>
          <w:lang w:val="fr-BE"/>
        </w:rPr>
        <w:t>es chemins de câbles sont largement utilisés pour protéger et supporter les câbles dans les bâtiments.</w:t>
      </w:r>
      <w:r w:rsidR="00EF7A06">
        <w:rPr>
          <w:rFonts w:ascii="Arial" w:hAnsi="Arial" w:cs="Arial"/>
          <w:sz w:val="24"/>
          <w:szCs w:val="24"/>
          <w:lang w:val="fr-BE"/>
        </w:rPr>
        <w:br/>
      </w:r>
      <w:r w:rsidR="00EF7A06" w:rsidRPr="00A950BB">
        <w:rPr>
          <w:rFonts w:ascii="Arial" w:hAnsi="Arial" w:cs="Arial"/>
          <w:sz w:val="24"/>
          <w:szCs w:val="24"/>
          <w:lang w:val="fr-BE"/>
        </w:rPr>
        <w:t xml:space="preserve">Ces </w:t>
      </w:r>
      <w:r w:rsidR="00EF7A06">
        <w:rPr>
          <w:rFonts w:ascii="Arial" w:hAnsi="Arial" w:cs="Arial"/>
          <w:sz w:val="24"/>
          <w:szCs w:val="24"/>
          <w:lang w:val="fr-BE"/>
        </w:rPr>
        <w:t>chemins de câbles</w:t>
      </w:r>
      <w:r w:rsidR="00EF7A06" w:rsidRPr="00A950BB">
        <w:rPr>
          <w:rFonts w:ascii="Arial" w:hAnsi="Arial" w:cs="Arial"/>
          <w:sz w:val="24"/>
          <w:szCs w:val="24"/>
          <w:lang w:val="fr-BE"/>
        </w:rPr>
        <w:t xml:space="preserve"> sont souvent suspendus </w:t>
      </w:r>
      <w:r w:rsidR="00EF7A06">
        <w:rPr>
          <w:rFonts w:ascii="Arial" w:hAnsi="Arial" w:cs="Arial"/>
          <w:sz w:val="24"/>
          <w:szCs w:val="24"/>
          <w:lang w:val="fr-BE"/>
        </w:rPr>
        <w:t>aux</w:t>
      </w:r>
      <w:r w:rsidR="00EF7A06" w:rsidRPr="00A950BB">
        <w:rPr>
          <w:rFonts w:ascii="Arial" w:hAnsi="Arial" w:cs="Arial"/>
          <w:sz w:val="24"/>
          <w:szCs w:val="24"/>
          <w:lang w:val="fr-BE"/>
        </w:rPr>
        <w:t xml:space="preserve"> plafond</w:t>
      </w:r>
      <w:r w:rsidR="00EF7A06">
        <w:rPr>
          <w:rFonts w:ascii="Arial" w:hAnsi="Arial" w:cs="Arial"/>
          <w:sz w:val="24"/>
          <w:szCs w:val="24"/>
          <w:lang w:val="fr-BE"/>
        </w:rPr>
        <w:t>s</w:t>
      </w:r>
      <w:r w:rsidR="00EF7A06" w:rsidRPr="00A950BB">
        <w:rPr>
          <w:rFonts w:ascii="Arial" w:hAnsi="Arial" w:cs="Arial"/>
          <w:sz w:val="24"/>
          <w:szCs w:val="24"/>
          <w:lang w:val="fr-BE"/>
        </w:rPr>
        <w:t xml:space="preserve">, </w:t>
      </w:r>
      <w:r w:rsidR="00EF7A06">
        <w:rPr>
          <w:rFonts w:ascii="Arial" w:hAnsi="Arial" w:cs="Arial"/>
          <w:sz w:val="24"/>
          <w:szCs w:val="24"/>
          <w:lang w:val="fr-BE"/>
        </w:rPr>
        <w:t xml:space="preserve">aux structures de </w:t>
      </w:r>
      <w:r w:rsidR="00EF7A06" w:rsidRPr="00A950BB">
        <w:rPr>
          <w:rFonts w:ascii="Arial" w:hAnsi="Arial" w:cs="Arial"/>
          <w:sz w:val="24"/>
          <w:szCs w:val="24"/>
          <w:lang w:val="fr-BE"/>
        </w:rPr>
        <w:t xml:space="preserve">toiture et </w:t>
      </w:r>
      <w:r w:rsidR="00EF7A06">
        <w:rPr>
          <w:rFonts w:ascii="Arial" w:hAnsi="Arial" w:cs="Arial"/>
          <w:sz w:val="24"/>
          <w:szCs w:val="24"/>
          <w:lang w:val="fr-BE"/>
        </w:rPr>
        <w:t xml:space="preserve">à </w:t>
      </w:r>
      <w:r w:rsidR="00EF7A06" w:rsidRPr="00A950BB">
        <w:rPr>
          <w:rFonts w:ascii="Arial" w:hAnsi="Arial" w:cs="Arial"/>
          <w:sz w:val="24"/>
          <w:szCs w:val="24"/>
          <w:lang w:val="fr-BE"/>
        </w:rPr>
        <w:t xml:space="preserve">des poutres au moyen de </w:t>
      </w:r>
      <w:r w:rsidR="00EF7A06">
        <w:rPr>
          <w:rFonts w:ascii="Arial" w:hAnsi="Arial" w:cs="Arial"/>
          <w:sz w:val="24"/>
          <w:szCs w:val="24"/>
          <w:lang w:val="fr-BE"/>
        </w:rPr>
        <w:t xml:space="preserve">tiges filetées </w:t>
      </w:r>
      <w:r w:rsidR="00EF7A06" w:rsidRPr="00A950BB">
        <w:rPr>
          <w:rFonts w:ascii="Arial" w:hAnsi="Arial" w:cs="Arial"/>
          <w:sz w:val="24"/>
          <w:szCs w:val="24"/>
          <w:lang w:val="fr-BE"/>
        </w:rPr>
        <w:t xml:space="preserve">ou de supports de </w:t>
      </w:r>
      <w:r w:rsidR="00EF7A06">
        <w:rPr>
          <w:rFonts w:ascii="Arial" w:hAnsi="Arial" w:cs="Arial"/>
          <w:sz w:val="24"/>
          <w:szCs w:val="24"/>
          <w:lang w:val="fr-BE"/>
        </w:rPr>
        <w:t>fixation</w:t>
      </w:r>
      <w:r w:rsidR="00EF7A06" w:rsidRPr="00A950BB">
        <w:rPr>
          <w:rFonts w:ascii="Arial" w:hAnsi="Arial" w:cs="Arial"/>
          <w:sz w:val="24"/>
          <w:szCs w:val="24"/>
          <w:lang w:val="fr-BE"/>
        </w:rPr>
        <w:t>.</w:t>
      </w:r>
    </w:p>
    <w:p w14:paraId="4EA3ACB2" w14:textId="77777777" w:rsidR="00EF7A06" w:rsidRPr="00A950BB" w:rsidRDefault="00EF7A06" w:rsidP="00EF7A06">
      <w:pPr>
        <w:rPr>
          <w:rFonts w:ascii="Arial" w:hAnsi="Arial" w:cs="Arial"/>
          <w:sz w:val="24"/>
          <w:szCs w:val="24"/>
          <w:lang w:val="fr-BE"/>
        </w:rPr>
      </w:pPr>
    </w:p>
    <w:p w14:paraId="78251A2D" w14:textId="77777777" w:rsidR="00EF7A06" w:rsidRPr="00A950BB" w:rsidRDefault="00EF7A06" w:rsidP="00EF7A06">
      <w:pPr>
        <w:rPr>
          <w:rFonts w:ascii="Arial" w:hAnsi="Arial" w:cs="Arial"/>
          <w:sz w:val="24"/>
          <w:szCs w:val="24"/>
          <w:lang w:val="fr-BE"/>
        </w:rPr>
      </w:pPr>
      <w:r w:rsidRPr="00A950BB">
        <w:rPr>
          <w:rFonts w:ascii="Arial" w:hAnsi="Arial" w:cs="Arial"/>
          <w:sz w:val="24"/>
          <w:szCs w:val="24"/>
          <w:lang w:val="fr-BE"/>
        </w:rPr>
        <w:t xml:space="preserve">Les chemins de câbles sont aussi souvent </w:t>
      </w:r>
      <w:r>
        <w:rPr>
          <w:rFonts w:ascii="Arial" w:hAnsi="Arial" w:cs="Arial"/>
          <w:sz w:val="24"/>
          <w:szCs w:val="24"/>
          <w:lang w:val="fr-BE"/>
        </w:rPr>
        <w:t>montés</w:t>
      </w:r>
      <w:r w:rsidRPr="00A950BB">
        <w:rPr>
          <w:rFonts w:ascii="Arial" w:hAnsi="Arial" w:cs="Arial"/>
          <w:sz w:val="24"/>
          <w:szCs w:val="24"/>
          <w:lang w:val="fr-BE"/>
        </w:rPr>
        <w:t xml:space="preserve"> sur des </w:t>
      </w:r>
      <w:r>
        <w:rPr>
          <w:rFonts w:ascii="Arial" w:hAnsi="Arial" w:cs="Arial"/>
          <w:sz w:val="24"/>
          <w:szCs w:val="24"/>
          <w:lang w:val="fr-BE"/>
        </w:rPr>
        <w:t>consoles murales</w:t>
      </w:r>
      <w:r w:rsidRPr="00A950BB">
        <w:rPr>
          <w:rFonts w:ascii="Arial" w:hAnsi="Arial" w:cs="Arial"/>
          <w:sz w:val="24"/>
          <w:szCs w:val="24"/>
          <w:lang w:val="fr-BE"/>
        </w:rPr>
        <w:t xml:space="preserve"> ou même sous un plancher </w:t>
      </w:r>
      <w:r>
        <w:rPr>
          <w:rFonts w:ascii="Arial" w:hAnsi="Arial" w:cs="Arial"/>
          <w:sz w:val="24"/>
          <w:szCs w:val="24"/>
          <w:lang w:val="fr-BE"/>
        </w:rPr>
        <w:t>technique</w:t>
      </w:r>
      <w:r w:rsidRPr="00A950BB">
        <w:rPr>
          <w:rFonts w:ascii="Arial" w:hAnsi="Arial" w:cs="Arial"/>
          <w:sz w:val="24"/>
          <w:szCs w:val="24"/>
          <w:lang w:val="fr-BE"/>
        </w:rPr>
        <w:t>.</w:t>
      </w:r>
    </w:p>
    <w:p w14:paraId="426A37AB" w14:textId="77777777" w:rsidR="00EF7A06" w:rsidRPr="00A950BB" w:rsidRDefault="00EF7A06" w:rsidP="00EF7A06">
      <w:pPr>
        <w:rPr>
          <w:rFonts w:ascii="Arial" w:hAnsi="Arial" w:cs="Arial"/>
          <w:sz w:val="24"/>
          <w:szCs w:val="24"/>
          <w:lang w:val="fr-BE"/>
        </w:rPr>
      </w:pPr>
    </w:p>
    <w:p w14:paraId="7FE676C1" w14:textId="720ABC87" w:rsidR="00EF7A06" w:rsidRDefault="00EF7A06" w:rsidP="00EF7A06">
      <w:pPr>
        <w:rPr>
          <w:rFonts w:ascii="Arial" w:hAnsi="Arial" w:cs="Arial"/>
          <w:sz w:val="24"/>
          <w:szCs w:val="24"/>
          <w:lang w:val="fr-BE"/>
        </w:rPr>
      </w:pPr>
      <w:r w:rsidRPr="00A950BB">
        <w:rPr>
          <w:rFonts w:ascii="Arial" w:hAnsi="Arial" w:cs="Arial"/>
          <w:sz w:val="24"/>
          <w:szCs w:val="24"/>
          <w:lang w:val="fr-BE"/>
        </w:rPr>
        <w:t>Les câbles peuvent être r</w:t>
      </w:r>
      <w:r>
        <w:rPr>
          <w:rFonts w:ascii="Arial" w:hAnsi="Arial" w:cs="Arial"/>
          <w:sz w:val="24"/>
          <w:szCs w:val="24"/>
          <w:lang w:val="fr-BE"/>
        </w:rPr>
        <w:t>assemblés</w:t>
      </w:r>
      <w:r w:rsidRPr="00A950BB">
        <w:rPr>
          <w:rFonts w:ascii="Arial" w:hAnsi="Arial" w:cs="Arial"/>
          <w:sz w:val="24"/>
          <w:szCs w:val="24"/>
          <w:lang w:val="fr-BE"/>
        </w:rPr>
        <w:t xml:space="preserve"> par</w:t>
      </w:r>
      <w:r w:rsidR="0000226B">
        <w:rPr>
          <w:rFonts w:ascii="Arial" w:hAnsi="Arial" w:cs="Arial"/>
          <w:sz w:val="24"/>
          <w:szCs w:val="24"/>
          <w:lang w:val="fr-BE"/>
        </w:rPr>
        <w:t xml:space="preserve"> ensembles</w:t>
      </w:r>
      <w:r w:rsidRPr="00A950BB">
        <w:rPr>
          <w:rFonts w:ascii="Arial" w:hAnsi="Arial" w:cs="Arial"/>
          <w:sz w:val="24"/>
          <w:szCs w:val="24"/>
          <w:lang w:val="fr-BE"/>
        </w:rPr>
        <w:t xml:space="preserve"> à l'aide de </w:t>
      </w:r>
      <w:r>
        <w:rPr>
          <w:rFonts w:ascii="Arial" w:hAnsi="Arial" w:cs="Arial"/>
          <w:sz w:val="24"/>
          <w:szCs w:val="24"/>
          <w:lang w:val="fr-BE"/>
        </w:rPr>
        <w:t>colliers</w:t>
      </w:r>
      <w:r w:rsidRPr="00A950BB">
        <w:rPr>
          <w:rFonts w:ascii="Arial" w:hAnsi="Arial" w:cs="Arial"/>
          <w:sz w:val="24"/>
          <w:szCs w:val="24"/>
          <w:lang w:val="fr-BE"/>
        </w:rPr>
        <w:t xml:space="preserve">. En cas d'utilisation de </w:t>
      </w:r>
      <w:r>
        <w:rPr>
          <w:rFonts w:ascii="Arial" w:hAnsi="Arial" w:cs="Arial"/>
          <w:sz w:val="24"/>
          <w:szCs w:val="24"/>
          <w:lang w:val="fr-BE"/>
        </w:rPr>
        <w:t>chemins</w:t>
      </w:r>
      <w:r w:rsidRPr="00A950BB">
        <w:rPr>
          <w:rFonts w:ascii="Arial" w:hAnsi="Arial" w:cs="Arial"/>
          <w:sz w:val="24"/>
          <w:szCs w:val="24"/>
          <w:lang w:val="fr-BE"/>
        </w:rPr>
        <w:t xml:space="preserve"> de câbles avec perforation</w:t>
      </w:r>
      <w:r w:rsidR="0000226B">
        <w:rPr>
          <w:rFonts w:ascii="Arial" w:hAnsi="Arial" w:cs="Arial"/>
          <w:sz w:val="24"/>
          <w:szCs w:val="24"/>
          <w:lang w:val="fr-BE"/>
        </w:rPr>
        <w:t>s</w:t>
      </w:r>
      <w:r w:rsidRPr="00A950BB">
        <w:rPr>
          <w:rFonts w:ascii="Arial" w:hAnsi="Arial" w:cs="Arial"/>
          <w:sz w:val="24"/>
          <w:szCs w:val="24"/>
          <w:lang w:val="fr-BE"/>
        </w:rPr>
        <w:t xml:space="preserve"> </w:t>
      </w:r>
      <w:r>
        <w:rPr>
          <w:rFonts w:ascii="Arial" w:hAnsi="Arial" w:cs="Arial"/>
          <w:sz w:val="24"/>
          <w:szCs w:val="24"/>
          <w:lang w:val="fr-BE"/>
        </w:rPr>
        <w:t>du fond</w:t>
      </w:r>
      <w:r w:rsidRPr="00A950BB">
        <w:rPr>
          <w:rFonts w:ascii="Arial" w:hAnsi="Arial" w:cs="Arial"/>
          <w:sz w:val="24"/>
          <w:szCs w:val="24"/>
          <w:lang w:val="fr-BE"/>
        </w:rPr>
        <w:t xml:space="preserve">, ces </w:t>
      </w:r>
      <w:r>
        <w:rPr>
          <w:rFonts w:ascii="Arial" w:hAnsi="Arial" w:cs="Arial"/>
          <w:sz w:val="24"/>
          <w:szCs w:val="24"/>
          <w:lang w:val="fr-BE"/>
        </w:rPr>
        <w:t>colliers</w:t>
      </w:r>
      <w:r w:rsidRPr="00A950BB">
        <w:rPr>
          <w:rFonts w:ascii="Arial" w:hAnsi="Arial" w:cs="Arial"/>
          <w:sz w:val="24"/>
          <w:szCs w:val="24"/>
          <w:lang w:val="fr-BE"/>
        </w:rPr>
        <w:t xml:space="preserve"> peuvent être insérés à travers l</w:t>
      </w:r>
      <w:r>
        <w:rPr>
          <w:rFonts w:ascii="Arial" w:hAnsi="Arial" w:cs="Arial"/>
          <w:sz w:val="24"/>
          <w:szCs w:val="24"/>
          <w:lang w:val="fr-BE"/>
        </w:rPr>
        <w:t>es</w:t>
      </w:r>
      <w:r w:rsidRPr="00A950BB">
        <w:rPr>
          <w:rFonts w:ascii="Arial" w:hAnsi="Arial" w:cs="Arial"/>
          <w:sz w:val="24"/>
          <w:szCs w:val="24"/>
          <w:lang w:val="fr-BE"/>
        </w:rPr>
        <w:t xml:space="preserve"> perforation</w:t>
      </w:r>
      <w:r>
        <w:rPr>
          <w:rFonts w:ascii="Arial" w:hAnsi="Arial" w:cs="Arial"/>
          <w:sz w:val="24"/>
          <w:szCs w:val="24"/>
          <w:lang w:val="fr-BE"/>
        </w:rPr>
        <w:t>s</w:t>
      </w:r>
      <w:r w:rsidRPr="00A950BB">
        <w:rPr>
          <w:rFonts w:ascii="Arial" w:hAnsi="Arial" w:cs="Arial"/>
          <w:sz w:val="24"/>
          <w:szCs w:val="24"/>
          <w:lang w:val="fr-BE"/>
        </w:rPr>
        <w:t xml:space="preserve"> </w:t>
      </w:r>
      <w:r w:rsidR="006E3672">
        <w:rPr>
          <w:rFonts w:ascii="Arial" w:hAnsi="Arial" w:cs="Arial"/>
          <w:sz w:val="24"/>
          <w:szCs w:val="24"/>
          <w:lang w:val="fr-BE"/>
        </w:rPr>
        <w:t>et</w:t>
      </w:r>
      <w:r w:rsidRPr="00A950BB">
        <w:rPr>
          <w:rFonts w:ascii="Arial" w:hAnsi="Arial" w:cs="Arial"/>
          <w:sz w:val="24"/>
          <w:szCs w:val="24"/>
          <w:lang w:val="fr-BE"/>
        </w:rPr>
        <w:t xml:space="preserve"> les câbles peuvent être </w:t>
      </w:r>
      <w:r>
        <w:rPr>
          <w:rFonts w:ascii="Arial" w:hAnsi="Arial" w:cs="Arial"/>
          <w:sz w:val="24"/>
          <w:szCs w:val="24"/>
          <w:lang w:val="fr-BE"/>
        </w:rPr>
        <w:t>attachés</w:t>
      </w:r>
      <w:r w:rsidRPr="00A950BB">
        <w:rPr>
          <w:rFonts w:ascii="Arial" w:hAnsi="Arial" w:cs="Arial"/>
          <w:sz w:val="24"/>
          <w:szCs w:val="24"/>
          <w:lang w:val="fr-BE"/>
        </w:rPr>
        <w:t xml:space="preserve"> de cette manière.</w:t>
      </w:r>
    </w:p>
    <w:p w14:paraId="04076D34" w14:textId="77777777" w:rsidR="00D178F7" w:rsidRPr="005645E5" w:rsidRDefault="00D178F7" w:rsidP="00D178F7">
      <w:pPr>
        <w:rPr>
          <w:rFonts w:ascii="Arial" w:hAnsi="Arial" w:cs="Arial"/>
          <w:sz w:val="24"/>
          <w:szCs w:val="24"/>
          <w:lang w:val="fr-BE"/>
        </w:rPr>
      </w:pPr>
    </w:p>
    <w:p w14:paraId="2BF525FB" w14:textId="77777777" w:rsidR="00D178F7" w:rsidRPr="005645E5" w:rsidRDefault="00D178F7" w:rsidP="00D178F7">
      <w:pPr>
        <w:pStyle w:val="Kop1"/>
        <w:rPr>
          <w:sz w:val="24"/>
          <w:szCs w:val="24"/>
          <w:lang w:val="fr-BE"/>
        </w:rPr>
      </w:pPr>
    </w:p>
    <w:p w14:paraId="76BEC999" w14:textId="77777777" w:rsidR="00D178F7" w:rsidRPr="005645E5" w:rsidRDefault="00D178F7" w:rsidP="00D178F7">
      <w:pPr>
        <w:rPr>
          <w:rFonts w:ascii="Arial" w:hAnsi="Arial" w:cs="Arial"/>
          <w:sz w:val="24"/>
          <w:szCs w:val="24"/>
          <w:lang w:val="fr-BE"/>
        </w:rPr>
      </w:pPr>
    </w:p>
    <w:p w14:paraId="1048F45C" w14:textId="45116194" w:rsidR="00D178F7" w:rsidRPr="005645E5" w:rsidRDefault="006F77EC" w:rsidP="002B754F">
      <w:pPr>
        <w:pStyle w:val="Kop1"/>
        <w:rPr>
          <w:sz w:val="24"/>
          <w:szCs w:val="24"/>
          <w:lang w:val="fr-BE"/>
        </w:rPr>
      </w:pPr>
      <w:r w:rsidRPr="005645E5">
        <w:rPr>
          <w:sz w:val="24"/>
          <w:szCs w:val="24"/>
          <w:lang w:val="fr-BE"/>
        </w:rPr>
        <w:br w:type="page"/>
      </w:r>
      <w:r w:rsidR="00DB5503">
        <w:rPr>
          <w:sz w:val="24"/>
          <w:szCs w:val="24"/>
          <w:lang w:val="fr-BE"/>
        </w:rPr>
        <w:lastRenderedPageBreak/>
        <w:t>Spécifications</w:t>
      </w:r>
      <w:r w:rsidR="00EF7A06">
        <w:rPr>
          <w:sz w:val="24"/>
          <w:szCs w:val="24"/>
          <w:lang w:val="fr-BE"/>
        </w:rPr>
        <w:t xml:space="preserve"> générales</w:t>
      </w:r>
      <w:r w:rsidR="00EF7A06">
        <w:rPr>
          <w:bCs w:val="0"/>
          <w:sz w:val="24"/>
          <w:szCs w:val="24"/>
          <w:lang w:val="fr-BE"/>
        </w:rPr>
        <w:t xml:space="preserve"> </w:t>
      </w:r>
      <w:r w:rsidR="00D178F7" w:rsidRPr="005645E5">
        <w:rPr>
          <w:bCs w:val="0"/>
          <w:sz w:val="24"/>
          <w:szCs w:val="24"/>
          <w:lang w:val="fr-BE"/>
        </w:rPr>
        <w:t>:</w:t>
      </w:r>
    </w:p>
    <w:p w14:paraId="59D337F9" w14:textId="77777777" w:rsidR="00296036" w:rsidRPr="005645E5" w:rsidRDefault="00296036" w:rsidP="00D178F7">
      <w:pPr>
        <w:rPr>
          <w:rFonts w:ascii="Arial" w:hAnsi="Arial" w:cs="Arial"/>
          <w:sz w:val="24"/>
          <w:szCs w:val="24"/>
          <w:lang w:val="fr-BE"/>
        </w:rPr>
      </w:pPr>
    </w:p>
    <w:p w14:paraId="17174166" w14:textId="1826E01D" w:rsidR="00D178F7" w:rsidRPr="005645E5" w:rsidRDefault="00EF7A06" w:rsidP="00D178F7">
      <w:pPr>
        <w:rPr>
          <w:rFonts w:ascii="Arial" w:hAnsi="Arial" w:cs="Arial"/>
          <w:sz w:val="24"/>
          <w:szCs w:val="24"/>
          <w:lang w:val="fr-BE"/>
        </w:rPr>
      </w:pPr>
      <w:r>
        <w:rPr>
          <w:rFonts w:ascii="Arial" w:hAnsi="Arial" w:cs="Arial"/>
          <w:sz w:val="24"/>
          <w:szCs w:val="24"/>
          <w:lang w:val="fr-BE"/>
        </w:rPr>
        <w:t>Le chemin de câbles est de marque</w:t>
      </w:r>
      <w:r w:rsidR="00D178F7" w:rsidRPr="005645E5">
        <w:rPr>
          <w:rFonts w:ascii="Arial" w:hAnsi="Arial" w:cs="Arial"/>
          <w:sz w:val="24"/>
          <w:szCs w:val="24"/>
          <w:lang w:val="fr-BE"/>
        </w:rPr>
        <w:t xml:space="preserve"> Legrand</w:t>
      </w:r>
      <w:r>
        <w:rPr>
          <w:rFonts w:ascii="Arial" w:hAnsi="Arial" w:cs="Arial"/>
          <w:sz w:val="24"/>
          <w:szCs w:val="24"/>
          <w:lang w:val="fr-BE"/>
        </w:rPr>
        <w:t xml:space="preserve"> et de</w:t>
      </w:r>
      <w:r w:rsidR="00D178F7" w:rsidRPr="005645E5">
        <w:rPr>
          <w:rFonts w:ascii="Arial" w:hAnsi="Arial" w:cs="Arial"/>
          <w:sz w:val="24"/>
          <w:szCs w:val="24"/>
          <w:lang w:val="fr-BE"/>
        </w:rPr>
        <w:t xml:space="preserve"> type P31</w:t>
      </w:r>
      <w:r w:rsidR="003E5E1D" w:rsidRPr="005645E5">
        <w:rPr>
          <w:rFonts w:ascii="Calibri" w:hAnsi="Calibri" w:cs="Arial"/>
          <w:sz w:val="24"/>
          <w:szCs w:val="24"/>
          <w:lang w:val="fr-BE"/>
        </w:rPr>
        <w:t>⁺</w:t>
      </w:r>
      <w:r w:rsidR="00A4260A">
        <w:rPr>
          <w:rFonts w:ascii="Calibri" w:hAnsi="Calibri" w:cs="Arial"/>
          <w:sz w:val="24"/>
          <w:szCs w:val="24"/>
          <w:lang w:val="fr-BE"/>
        </w:rPr>
        <w:t xml:space="preserve"> (MF Auto)</w:t>
      </w:r>
      <w:r w:rsidR="00D178F7" w:rsidRPr="005645E5">
        <w:rPr>
          <w:rFonts w:ascii="Arial" w:hAnsi="Arial" w:cs="Arial"/>
          <w:sz w:val="24"/>
          <w:szCs w:val="24"/>
          <w:lang w:val="fr-BE"/>
        </w:rPr>
        <w:t>.</w:t>
      </w:r>
    </w:p>
    <w:p w14:paraId="723495C8" w14:textId="77777777" w:rsidR="00D178F7" w:rsidRPr="005645E5" w:rsidRDefault="00D178F7" w:rsidP="00D178F7">
      <w:pPr>
        <w:rPr>
          <w:rFonts w:ascii="Arial" w:hAnsi="Arial" w:cs="Arial"/>
          <w:sz w:val="24"/>
          <w:szCs w:val="24"/>
          <w:lang w:val="fr-BE"/>
        </w:rPr>
      </w:pPr>
    </w:p>
    <w:p w14:paraId="66630E8B" w14:textId="26706FAF" w:rsidR="00D178F7" w:rsidRPr="005645E5" w:rsidRDefault="005376C6" w:rsidP="00D178F7">
      <w:pPr>
        <w:rPr>
          <w:rFonts w:ascii="Arial" w:hAnsi="Arial" w:cs="Arial"/>
          <w:sz w:val="24"/>
          <w:szCs w:val="24"/>
          <w:lang w:val="fr-BE"/>
        </w:rPr>
      </w:pPr>
      <w:r>
        <w:rPr>
          <w:rFonts w:ascii="Arial" w:hAnsi="Arial" w:cs="Arial"/>
          <w:sz w:val="24"/>
          <w:szCs w:val="24"/>
          <w:lang w:val="fr-BE"/>
        </w:rPr>
        <w:t>Le chemin de câble</w:t>
      </w:r>
      <w:r w:rsidR="00B32D00">
        <w:rPr>
          <w:rFonts w:ascii="Arial" w:hAnsi="Arial" w:cs="Arial"/>
          <w:sz w:val="24"/>
          <w:szCs w:val="24"/>
          <w:lang w:val="fr-BE"/>
        </w:rPr>
        <w:t>s</w:t>
      </w:r>
      <w:r>
        <w:rPr>
          <w:rFonts w:ascii="Arial" w:hAnsi="Arial" w:cs="Arial"/>
          <w:sz w:val="24"/>
          <w:szCs w:val="24"/>
          <w:lang w:val="fr-BE"/>
        </w:rPr>
        <w:t xml:space="preserve"> est </w:t>
      </w:r>
      <w:r w:rsidR="00D178F7" w:rsidRPr="005645E5">
        <w:rPr>
          <w:rFonts w:ascii="Arial" w:hAnsi="Arial" w:cs="Arial"/>
          <w:sz w:val="24"/>
          <w:szCs w:val="24"/>
          <w:lang w:val="fr-BE"/>
        </w:rPr>
        <w:t>:</w:t>
      </w:r>
    </w:p>
    <w:p w14:paraId="0131D220" w14:textId="36D60998" w:rsidR="00D178F7" w:rsidRPr="005645E5" w:rsidRDefault="006E477B" w:rsidP="008C2249">
      <w:pPr>
        <w:numPr>
          <w:ilvl w:val="0"/>
          <w:numId w:val="30"/>
        </w:numPr>
        <w:tabs>
          <w:tab w:val="left" w:pos="284"/>
        </w:tabs>
        <w:rPr>
          <w:rFonts w:ascii="Arial" w:hAnsi="Arial"/>
          <w:sz w:val="24"/>
          <w:szCs w:val="24"/>
          <w:lang w:val="fr-BE"/>
        </w:rPr>
      </w:pPr>
      <w:r>
        <w:rPr>
          <w:rFonts w:ascii="Arial" w:hAnsi="Arial"/>
          <w:sz w:val="24"/>
          <w:szCs w:val="24"/>
          <w:lang w:val="fr-BE"/>
        </w:rPr>
        <w:t>s</w:t>
      </w:r>
      <w:r w:rsidR="005376C6">
        <w:rPr>
          <w:rFonts w:ascii="Arial" w:hAnsi="Arial"/>
          <w:sz w:val="24"/>
          <w:szCs w:val="24"/>
          <w:lang w:val="fr-BE"/>
        </w:rPr>
        <w:t xml:space="preserve">uspendu </w:t>
      </w:r>
      <w:r w:rsidR="00DD5F9E">
        <w:rPr>
          <w:rFonts w:ascii="Arial" w:hAnsi="Arial"/>
          <w:sz w:val="24"/>
          <w:szCs w:val="24"/>
          <w:lang w:val="fr-BE"/>
        </w:rPr>
        <w:t>aux</w:t>
      </w:r>
      <w:r w:rsidR="005376C6">
        <w:rPr>
          <w:rFonts w:ascii="Arial" w:hAnsi="Arial"/>
          <w:sz w:val="24"/>
          <w:szCs w:val="24"/>
          <w:lang w:val="fr-BE"/>
        </w:rPr>
        <w:t xml:space="preserve"> plafonds au moyen de tiges filetées et </w:t>
      </w:r>
    </w:p>
    <w:p w14:paraId="6F56D11E" w14:textId="0B5EF633" w:rsidR="00D178F7" w:rsidRPr="005645E5" w:rsidRDefault="005376C6" w:rsidP="008C2249">
      <w:pPr>
        <w:numPr>
          <w:ilvl w:val="0"/>
          <w:numId w:val="30"/>
        </w:numPr>
        <w:tabs>
          <w:tab w:val="left" w:pos="993"/>
        </w:tabs>
        <w:ind w:left="993" w:hanging="284"/>
        <w:rPr>
          <w:rFonts w:ascii="Arial" w:hAnsi="Arial"/>
          <w:sz w:val="24"/>
          <w:szCs w:val="24"/>
          <w:lang w:val="fr-BE"/>
        </w:rPr>
      </w:pPr>
      <w:r>
        <w:rPr>
          <w:rFonts w:ascii="Arial" w:hAnsi="Arial"/>
          <w:sz w:val="24"/>
          <w:szCs w:val="24"/>
          <w:lang w:val="fr-BE"/>
        </w:rPr>
        <w:t xml:space="preserve">d’étriers de suspension ouverts. Les câbles doivent être posés </w:t>
      </w:r>
      <w:r w:rsidR="006E477B">
        <w:rPr>
          <w:rFonts w:ascii="Arial" w:hAnsi="Arial"/>
          <w:sz w:val="24"/>
          <w:szCs w:val="24"/>
          <w:lang w:val="fr-BE"/>
        </w:rPr>
        <w:t>en une couche</w:t>
      </w:r>
      <w:r w:rsidR="00D178F7" w:rsidRPr="005645E5">
        <w:rPr>
          <w:rFonts w:ascii="Arial" w:hAnsi="Arial"/>
          <w:sz w:val="24"/>
          <w:szCs w:val="24"/>
          <w:lang w:val="fr-BE"/>
        </w:rPr>
        <w:t>.</w:t>
      </w:r>
    </w:p>
    <w:p w14:paraId="6922DFE1" w14:textId="09B43669" w:rsidR="006E477B" w:rsidRDefault="006E477B" w:rsidP="006E477B">
      <w:pPr>
        <w:numPr>
          <w:ilvl w:val="0"/>
          <w:numId w:val="30"/>
        </w:numPr>
        <w:tabs>
          <w:tab w:val="left" w:pos="993"/>
        </w:tabs>
        <w:ind w:left="993" w:hanging="284"/>
        <w:rPr>
          <w:rFonts w:ascii="Arial" w:hAnsi="Arial"/>
          <w:sz w:val="24"/>
          <w:szCs w:val="24"/>
          <w:lang w:val="fr-BE"/>
        </w:rPr>
      </w:pPr>
      <w:r>
        <w:rPr>
          <w:rFonts w:ascii="Arial" w:hAnsi="Arial"/>
          <w:sz w:val="24"/>
          <w:szCs w:val="24"/>
          <w:lang w:val="fr-BE"/>
        </w:rPr>
        <w:t>d</w:t>
      </w:r>
      <w:r w:rsidR="005376C6" w:rsidRPr="006E477B">
        <w:rPr>
          <w:rFonts w:ascii="Arial" w:hAnsi="Arial"/>
          <w:sz w:val="24"/>
          <w:szCs w:val="24"/>
          <w:lang w:val="fr-BE"/>
        </w:rPr>
        <w:t>’étriers de suspension en trapèze en cas de plusieurs couches. Les câbles doive</w:t>
      </w:r>
      <w:r w:rsidRPr="006E477B">
        <w:rPr>
          <w:rFonts w:ascii="Arial" w:hAnsi="Arial"/>
          <w:sz w:val="24"/>
          <w:szCs w:val="24"/>
          <w:lang w:val="fr-BE"/>
        </w:rPr>
        <w:t>n</w:t>
      </w:r>
      <w:r w:rsidR="005376C6" w:rsidRPr="006E477B">
        <w:rPr>
          <w:rFonts w:ascii="Arial" w:hAnsi="Arial"/>
          <w:sz w:val="24"/>
          <w:szCs w:val="24"/>
          <w:lang w:val="fr-BE"/>
        </w:rPr>
        <w:t>t être entrelacés.</w:t>
      </w:r>
    </w:p>
    <w:p w14:paraId="7744F233" w14:textId="1EE27A5F" w:rsidR="00D178F7" w:rsidRPr="005645E5" w:rsidRDefault="006E477B" w:rsidP="006E477B">
      <w:pPr>
        <w:numPr>
          <w:ilvl w:val="0"/>
          <w:numId w:val="30"/>
        </w:numPr>
        <w:tabs>
          <w:tab w:val="left" w:pos="993"/>
        </w:tabs>
        <w:ind w:left="993" w:hanging="284"/>
        <w:rPr>
          <w:rFonts w:ascii="Arial" w:hAnsi="Arial"/>
          <w:sz w:val="24"/>
          <w:szCs w:val="24"/>
          <w:lang w:val="fr-BE"/>
        </w:rPr>
      </w:pPr>
      <w:r>
        <w:rPr>
          <w:rFonts w:ascii="Arial" w:hAnsi="Arial"/>
          <w:sz w:val="24"/>
          <w:szCs w:val="24"/>
          <w:lang w:val="fr-BE"/>
        </w:rPr>
        <w:t>d’étriers de plafond</w:t>
      </w:r>
      <w:r w:rsidR="00D178F7" w:rsidRPr="005645E5">
        <w:rPr>
          <w:rFonts w:ascii="Arial" w:hAnsi="Arial"/>
          <w:sz w:val="24"/>
          <w:szCs w:val="24"/>
          <w:lang w:val="fr-BE"/>
        </w:rPr>
        <w:t>.</w:t>
      </w:r>
    </w:p>
    <w:p w14:paraId="2B0C8AD6" w14:textId="63241164" w:rsidR="00D178F7" w:rsidRPr="005645E5" w:rsidRDefault="006E477B" w:rsidP="008C2249">
      <w:pPr>
        <w:numPr>
          <w:ilvl w:val="0"/>
          <w:numId w:val="30"/>
        </w:numPr>
        <w:tabs>
          <w:tab w:val="left" w:pos="284"/>
        </w:tabs>
        <w:rPr>
          <w:rFonts w:ascii="Arial" w:hAnsi="Arial"/>
          <w:sz w:val="24"/>
          <w:szCs w:val="24"/>
          <w:lang w:val="fr-BE"/>
        </w:rPr>
      </w:pPr>
      <w:r>
        <w:rPr>
          <w:rFonts w:ascii="Arial" w:hAnsi="Arial"/>
          <w:sz w:val="24"/>
          <w:szCs w:val="24"/>
          <w:lang w:val="fr-BE"/>
        </w:rPr>
        <w:t xml:space="preserve">suspendu avec une distance entre les suspensions (entraxe) de </w:t>
      </w:r>
      <w:r w:rsidR="008C2249" w:rsidRPr="005645E5">
        <w:rPr>
          <w:color w:val="FF0000"/>
          <w:szCs w:val="24"/>
          <w:lang w:val="fr-BE"/>
        </w:rPr>
        <w:t>●</w:t>
      </w:r>
      <w:r w:rsidR="00D178F7" w:rsidRPr="005645E5">
        <w:rPr>
          <w:rFonts w:ascii="Arial" w:hAnsi="Arial"/>
          <w:sz w:val="24"/>
          <w:szCs w:val="24"/>
          <w:lang w:val="fr-BE"/>
        </w:rPr>
        <w:t>… mm</w:t>
      </w:r>
    </w:p>
    <w:p w14:paraId="310785EF" w14:textId="4E9CAECE" w:rsidR="006E477B" w:rsidRPr="006E477B" w:rsidRDefault="006E477B" w:rsidP="006E477B">
      <w:pPr>
        <w:numPr>
          <w:ilvl w:val="0"/>
          <w:numId w:val="30"/>
        </w:numPr>
        <w:tabs>
          <w:tab w:val="left" w:pos="284"/>
        </w:tabs>
        <w:rPr>
          <w:rFonts w:ascii="Arial" w:hAnsi="Arial"/>
          <w:sz w:val="24"/>
          <w:szCs w:val="24"/>
          <w:lang w:val="fr-BE"/>
        </w:rPr>
      </w:pPr>
      <w:r>
        <w:rPr>
          <w:rFonts w:ascii="Arial" w:hAnsi="Arial"/>
          <w:sz w:val="24"/>
          <w:szCs w:val="24"/>
          <w:lang w:val="fr-BE"/>
        </w:rPr>
        <w:t xml:space="preserve">suspendu avec une tige filetée de longueur </w:t>
      </w:r>
      <w:r w:rsidRPr="00E7456A">
        <w:rPr>
          <w:rFonts w:ascii="Arial" w:hAnsi="Arial" w:cs="Arial"/>
          <w:color w:val="FF0000"/>
          <w:sz w:val="24"/>
          <w:szCs w:val="24"/>
          <w:lang w:val="fr-BE"/>
        </w:rPr>
        <w:t>●</w:t>
      </w:r>
      <w:r w:rsidRPr="00E7456A">
        <w:rPr>
          <w:rFonts w:ascii="Arial" w:hAnsi="Arial" w:cs="Arial"/>
          <w:sz w:val="24"/>
          <w:szCs w:val="24"/>
          <w:lang w:val="fr-BE"/>
        </w:rPr>
        <w:t>… mm</w:t>
      </w:r>
      <w:r w:rsidRPr="006E477B">
        <w:rPr>
          <w:rFonts w:ascii="Arial" w:hAnsi="Arial"/>
          <w:sz w:val="24"/>
          <w:szCs w:val="24"/>
          <w:lang w:val="fr-BE"/>
        </w:rPr>
        <w:t xml:space="preserve"> </w:t>
      </w:r>
      <w:r>
        <w:rPr>
          <w:rFonts w:ascii="Arial" w:hAnsi="Arial"/>
          <w:sz w:val="24"/>
          <w:szCs w:val="24"/>
          <w:lang w:val="fr-BE"/>
        </w:rPr>
        <w:t xml:space="preserve">et qui doit </w:t>
      </w:r>
      <w:r w:rsidRPr="006E477B">
        <w:rPr>
          <w:rFonts w:ascii="Arial" w:hAnsi="Arial"/>
          <w:sz w:val="24"/>
          <w:szCs w:val="24"/>
          <w:lang w:val="fr-BE"/>
        </w:rPr>
        <w:t>être réglable pour une installation parfaitement horizontale</w:t>
      </w:r>
      <w:r>
        <w:rPr>
          <w:rFonts w:ascii="Arial" w:hAnsi="Arial"/>
          <w:sz w:val="24"/>
          <w:szCs w:val="24"/>
          <w:lang w:val="fr-BE"/>
        </w:rPr>
        <w:t xml:space="preserve">. </w:t>
      </w:r>
      <w:r w:rsidRPr="006E477B">
        <w:rPr>
          <w:rFonts w:ascii="Arial" w:hAnsi="Arial"/>
          <w:sz w:val="24"/>
          <w:szCs w:val="24"/>
          <w:lang w:val="fr-BE"/>
        </w:rPr>
        <w:t>La longueur de la tige filetée est la distance entre le bas du plafond et le bas du chemin de câbles.</w:t>
      </w:r>
    </w:p>
    <w:p w14:paraId="27D53C9A" w14:textId="79BC1B4A" w:rsidR="00D178F7" w:rsidRPr="005645E5" w:rsidRDefault="008F3423" w:rsidP="008C2249">
      <w:pPr>
        <w:numPr>
          <w:ilvl w:val="0"/>
          <w:numId w:val="30"/>
        </w:numPr>
        <w:tabs>
          <w:tab w:val="left" w:pos="284"/>
        </w:tabs>
        <w:ind w:left="284" w:hanging="284"/>
        <w:rPr>
          <w:rFonts w:ascii="Arial" w:hAnsi="Arial"/>
          <w:sz w:val="24"/>
          <w:szCs w:val="24"/>
          <w:lang w:val="fr-BE"/>
        </w:rPr>
      </w:pPr>
      <w:r>
        <w:rPr>
          <w:rFonts w:ascii="Arial" w:hAnsi="Arial"/>
          <w:sz w:val="24"/>
          <w:szCs w:val="24"/>
          <w:lang w:val="fr-BE"/>
        </w:rPr>
        <w:t>s</w:t>
      </w:r>
      <w:r w:rsidR="006E477B">
        <w:rPr>
          <w:rFonts w:ascii="Arial" w:hAnsi="Arial"/>
          <w:sz w:val="24"/>
          <w:szCs w:val="24"/>
          <w:lang w:val="fr-BE"/>
        </w:rPr>
        <w:t>uspendu aux plafonds au moyen de profil</w:t>
      </w:r>
      <w:r w:rsidR="00B32D00">
        <w:rPr>
          <w:rFonts w:ascii="Arial" w:hAnsi="Arial"/>
          <w:sz w:val="24"/>
          <w:szCs w:val="24"/>
          <w:lang w:val="fr-BE"/>
        </w:rPr>
        <w:t>é</w:t>
      </w:r>
      <w:r w:rsidR="006E477B">
        <w:rPr>
          <w:rFonts w:ascii="Arial" w:hAnsi="Arial"/>
          <w:sz w:val="24"/>
          <w:szCs w:val="24"/>
          <w:lang w:val="fr-BE"/>
        </w:rPr>
        <w:t xml:space="preserve">s et de consoles de support. </w:t>
      </w:r>
      <w:r w:rsidR="006E477B">
        <w:rPr>
          <w:rFonts w:ascii="Arial" w:hAnsi="Arial"/>
          <w:sz w:val="24"/>
          <w:szCs w:val="24"/>
          <w:lang w:val="fr-BE"/>
        </w:rPr>
        <w:br/>
        <w:t xml:space="preserve">La distance </w:t>
      </w:r>
      <w:r w:rsidR="00977952">
        <w:rPr>
          <w:rFonts w:ascii="Arial" w:hAnsi="Arial"/>
          <w:sz w:val="24"/>
          <w:szCs w:val="24"/>
          <w:lang w:val="fr-BE"/>
        </w:rPr>
        <w:t xml:space="preserve">entre les suspensions (entraxe) est de </w:t>
      </w:r>
      <w:r w:rsidR="008C2249" w:rsidRPr="005645E5">
        <w:rPr>
          <w:color w:val="FF0000"/>
          <w:szCs w:val="24"/>
          <w:lang w:val="fr-BE"/>
        </w:rPr>
        <w:t>●</w:t>
      </w:r>
      <w:r w:rsidR="00D178F7" w:rsidRPr="005645E5">
        <w:rPr>
          <w:rFonts w:ascii="Arial" w:hAnsi="Arial"/>
          <w:sz w:val="24"/>
          <w:szCs w:val="24"/>
          <w:lang w:val="fr-BE"/>
        </w:rPr>
        <w:t>… mm</w:t>
      </w:r>
      <w:r w:rsidR="00977952">
        <w:rPr>
          <w:rFonts w:ascii="Arial" w:hAnsi="Arial"/>
          <w:sz w:val="24"/>
          <w:szCs w:val="24"/>
          <w:lang w:val="fr-BE"/>
        </w:rPr>
        <w:t xml:space="preserve"> et la longueur de support est de</w:t>
      </w:r>
      <w:r w:rsidR="00D178F7" w:rsidRPr="005645E5">
        <w:rPr>
          <w:rFonts w:ascii="Arial" w:hAnsi="Arial"/>
          <w:sz w:val="24"/>
          <w:szCs w:val="24"/>
          <w:lang w:val="fr-BE"/>
        </w:rPr>
        <w:t xml:space="preserve"> </w:t>
      </w:r>
      <w:r w:rsidR="008C2249" w:rsidRPr="005645E5">
        <w:rPr>
          <w:color w:val="FF0000"/>
          <w:szCs w:val="24"/>
          <w:lang w:val="fr-BE"/>
        </w:rPr>
        <w:t>●</w:t>
      </w:r>
      <w:r w:rsidR="00D178F7" w:rsidRPr="005645E5">
        <w:rPr>
          <w:rFonts w:ascii="Arial" w:hAnsi="Arial"/>
          <w:sz w:val="24"/>
          <w:szCs w:val="24"/>
          <w:lang w:val="fr-BE"/>
        </w:rPr>
        <w:t>… mm</w:t>
      </w:r>
    </w:p>
    <w:p w14:paraId="3A82A362" w14:textId="406FF0A6" w:rsidR="00D178F7" w:rsidRPr="005645E5" w:rsidRDefault="008F3423" w:rsidP="008C2249">
      <w:pPr>
        <w:numPr>
          <w:ilvl w:val="0"/>
          <w:numId w:val="30"/>
        </w:numPr>
        <w:tabs>
          <w:tab w:val="left" w:pos="284"/>
        </w:tabs>
        <w:ind w:left="284" w:hanging="284"/>
        <w:rPr>
          <w:rFonts w:ascii="Arial" w:hAnsi="Arial"/>
          <w:sz w:val="24"/>
          <w:szCs w:val="24"/>
          <w:lang w:val="fr-BE"/>
        </w:rPr>
      </w:pPr>
      <w:r>
        <w:rPr>
          <w:rFonts w:ascii="Arial" w:hAnsi="Arial"/>
          <w:sz w:val="24"/>
          <w:szCs w:val="24"/>
          <w:lang w:val="fr-BE"/>
        </w:rPr>
        <w:t>suspendu directement aux plafonds au moyen d’étriers ouverts de suspension avec une distance entre étriers (entraxe) de</w:t>
      </w:r>
      <w:r w:rsidR="00D178F7" w:rsidRPr="005645E5">
        <w:rPr>
          <w:rFonts w:ascii="Arial" w:hAnsi="Arial"/>
          <w:sz w:val="24"/>
          <w:szCs w:val="24"/>
          <w:lang w:val="fr-BE"/>
        </w:rPr>
        <w:t xml:space="preserve"> </w:t>
      </w:r>
      <w:r w:rsidR="008C2249" w:rsidRPr="005645E5">
        <w:rPr>
          <w:color w:val="FF0000"/>
          <w:szCs w:val="24"/>
          <w:lang w:val="fr-BE"/>
        </w:rPr>
        <w:t>●</w:t>
      </w:r>
      <w:r w:rsidR="00D178F7" w:rsidRPr="005645E5">
        <w:rPr>
          <w:rFonts w:ascii="Arial" w:hAnsi="Arial"/>
          <w:sz w:val="24"/>
          <w:szCs w:val="24"/>
          <w:lang w:val="fr-BE"/>
        </w:rPr>
        <w:t>… mm</w:t>
      </w:r>
    </w:p>
    <w:p w14:paraId="40C2AC5C" w14:textId="216FF96E" w:rsidR="00D178F7" w:rsidRPr="005645E5" w:rsidRDefault="008F3423" w:rsidP="008C2249">
      <w:pPr>
        <w:numPr>
          <w:ilvl w:val="0"/>
          <w:numId w:val="30"/>
        </w:numPr>
        <w:tabs>
          <w:tab w:val="left" w:pos="284"/>
        </w:tabs>
        <w:rPr>
          <w:rFonts w:ascii="Arial" w:hAnsi="Arial"/>
          <w:sz w:val="24"/>
          <w:szCs w:val="24"/>
          <w:lang w:val="fr-BE"/>
        </w:rPr>
      </w:pPr>
      <w:r>
        <w:rPr>
          <w:rFonts w:ascii="Arial" w:hAnsi="Arial"/>
          <w:sz w:val="24"/>
          <w:szCs w:val="24"/>
          <w:lang w:val="fr-BE"/>
        </w:rPr>
        <w:t xml:space="preserve">monté sur consoles murales avec une distance entre consoles (entraxe) de </w:t>
      </w:r>
      <w:r w:rsidR="008C2249" w:rsidRPr="005645E5">
        <w:rPr>
          <w:color w:val="FF0000"/>
          <w:szCs w:val="24"/>
          <w:lang w:val="fr-BE"/>
        </w:rPr>
        <w:t>●</w:t>
      </w:r>
      <w:r w:rsidR="00D178F7" w:rsidRPr="005645E5">
        <w:rPr>
          <w:rFonts w:ascii="Arial" w:hAnsi="Arial"/>
          <w:sz w:val="24"/>
          <w:szCs w:val="24"/>
          <w:lang w:val="fr-BE"/>
        </w:rPr>
        <w:t>… mm</w:t>
      </w:r>
    </w:p>
    <w:p w14:paraId="075B2363" w14:textId="5FC0C4BB" w:rsidR="00D178F7" w:rsidRPr="005645E5" w:rsidRDefault="00D178F7" w:rsidP="008C2249">
      <w:pPr>
        <w:numPr>
          <w:ilvl w:val="0"/>
          <w:numId w:val="30"/>
        </w:numPr>
        <w:tabs>
          <w:tab w:val="left" w:pos="284"/>
        </w:tabs>
        <w:rPr>
          <w:rFonts w:ascii="Arial" w:hAnsi="Arial"/>
          <w:sz w:val="24"/>
          <w:szCs w:val="24"/>
          <w:lang w:val="fr-BE"/>
        </w:rPr>
      </w:pPr>
      <w:r w:rsidRPr="005645E5">
        <w:rPr>
          <w:rFonts w:ascii="Arial" w:hAnsi="Arial"/>
          <w:sz w:val="24"/>
          <w:szCs w:val="24"/>
          <w:lang w:val="fr-BE"/>
        </w:rPr>
        <w:t>mont</w:t>
      </w:r>
      <w:r w:rsidR="008F3423">
        <w:rPr>
          <w:rFonts w:ascii="Arial" w:hAnsi="Arial"/>
          <w:sz w:val="24"/>
          <w:szCs w:val="24"/>
          <w:lang w:val="fr-BE"/>
        </w:rPr>
        <w:t xml:space="preserve">é sous plancher technique avec une distance entre supports (entraxe) de </w:t>
      </w:r>
      <w:r w:rsidR="008C2249" w:rsidRPr="005645E5">
        <w:rPr>
          <w:color w:val="FF0000"/>
          <w:szCs w:val="24"/>
          <w:lang w:val="fr-BE"/>
        </w:rPr>
        <w:t>●</w:t>
      </w:r>
      <w:r w:rsidRPr="005645E5">
        <w:rPr>
          <w:rFonts w:ascii="Arial" w:hAnsi="Arial"/>
          <w:sz w:val="24"/>
          <w:szCs w:val="24"/>
          <w:lang w:val="fr-BE"/>
        </w:rPr>
        <w:t>… mm</w:t>
      </w:r>
    </w:p>
    <w:p w14:paraId="4E6937E6" w14:textId="014816A0" w:rsidR="00D178F7" w:rsidRPr="005645E5" w:rsidRDefault="008F3423" w:rsidP="008C2249">
      <w:pPr>
        <w:numPr>
          <w:ilvl w:val="0"/>
          <w:numId w:val="30"/>
        </w:numPr>
        <w:tabs>
          <w:tab w:val="left" w:pos="284"/>
        </w:tabs>
        <w:rPr>
          <w:rFonts w:ascii="Arial" w:hAnsi="Arial"/>
          <w:sz w:val="24"/>
          <w:szCs w:val="24"/>
          <w:lang w:val="fr-BE"/>
        </w:rPr>
      </w:pPr>
      <w:r>
        <w:rPr>
          <w:rFonts w:ascii="Arial" w:hAnsi="Arial"/>
          <w:sz w:val="24"/>
          <w:szCs w:val="24"/>
          <w:lang w:val="fr-BE"/>
        </w:rPr>
        <w:t>monté contre le mur au moyen de profil</w:t>
      </w:r>
      <w:r w:rsidR="00B32D00">
        <w:rPr>
          <w:rFonts w:ascii="Arial" w:hAnsi="Arial"/>
          <w:sz w:val="24"/>
          <w:szCs w:val="24"/>
          <w:lang w:val="fr-BE"/>
        </w:rPr>
        <w:t>é</w:t>
      </w:r>
      <w:r>
        <w:rPr>
          <w:rFonts w:ascii="Arial" w:hAnsi="Arial"/>
          <w:sz w:val="24"/>
          <w:szCs w:val="24"/>
          <w:lang w:val="fr-BE"/>
        </w:rPr>
        <w:t>s avec une distance entre supports (entraxe) de</w:t>
      </w:r>
      <w:r w:rsidR="00D178F7" w:rsidRPr="005645E5">
        <w:rPr>
          <w:rFonts w:ascii="Arial" w:hAnsi="Arial"/>
          <w:sz w:val="24"/>
          <w:szCs w:val="24"/>
          <w:lang w:val="fr-BE"/>
        </w:rPr>
        <w:t xml:space="preserve"> </w:t>
      </w:r>
      <w:r w:rsidR="008C2249" w:rsidRPr="005645E5">
        <w:rPr>
          <w:color w:val="FF0000"/>
          <w:szCs w:val="24"/>
          <w:lang w:val="fr-BE"/>
        </w:rPr>
        <w:t>●</w:t>
      </w:r>
      <w:r w:rsidR="00D178F7" w:rsidRPr="005645E5">
        <w:rPr>
          <w:rFonts w:ascii="Arial" w:hAnsi="Arial"/>
          <w:sz w:val="24"/>
          <w:szCs w:val="24"/>
          <w:lang w:val="fr-BE"/>
        </w:rPr>
        <w:t>… mm</w:t>
      </w:r>
    </w:p>
    <w:p w14:paraId="35924F77" w14:textId="45989FB0" w:rsidR="00D178F7" w:rsidRPr="005645E5" w:rsidRDefault="008F3423" w:rsidP="008C2249">
      <w:pPr>
        <w:numPr>
          <w:ilvl w:val="0"/>
          <w:numId w:val="30"/>
        </w:numPr>
        <w:tabs>
          <w:tab w:val="left" w:pos="284"/>
        </w:tabs>
        <w:rPr>
          <w:rFonts w:ascii="Arial" w:hAnsi="Arial"/>
          <w:sz w:val="24"/>
          <w:szCs w:val="24"/>
          <w:lang w:val="fr-BE"/>
        </w:rPr>
      </w:pPr>
      <w:r>
        <w:rPr>
          <w:rFonts w:ascii="Arial" w:hAnsi="Arial"/>
          <w:sz w:val="24"/>
          <w:szCs w:val="24"/>
          <w:lang w:val="fr-BE"/>
        </w:rPr>
        <w:t xml:space="preserve">monté contre le mur </w:t>
      </w:r>
      <w:r w:rsidR="00DD5F9E">
        <w:rPr>
          <w:rFonts w:ascii="Arial" w:hAnsi="Arial"/>
          <w:sz w:val="24"/>
          <w:szCs w:val="24"/>
          <w:lang w:val="fr-BE"/>
        </w:rPr>
        <w:t>au moyen de plaques murales ou de plaques multifonctionnelles joker avec une distance entre supports (entraxe ) de</w:t>
      </w:r>
      <w:r w:rsidR="00D178F7" w:rsidRPr="005645E5">
        <w:rPr>
          <w:rFonts w:ascii="Arial" w:hAnsi="Arial"/>
          <w:sz w:val="24"/>
          <w:szCs w:val="24"/>
          <w:lang w:val="fr-BE"/>
        </w:rPr>
        <w:t xml:space="preserve"> </w:t>
      </w:r>
      <w:r w:rsidR="008C2249" w:rsidRPr="005645E5">
        <w:rPr>
          <w:color w:val="FF0000"/>
          <w:szCs w:val="24"/>
          <w:lang w:val="fr-BE"/>
        </w:rPr>
        <w:t>●</w:t>
      </w:r>
      <w:r w:rsidR="00D178F7" w:rsidRPr="005645E5">
        <w:rPr>
          <w:rFonts w:ascii="Arial" w:hAnsi="Arial"/>
          <w:sz w:val="24"/>
          <w:szCs w:val="24"/>
          <w:lang w:val="fr-BE"/>
        </w:rPr>
        <w:t>… mm</w:t>
      </w:r>
    </w:p>
    <w:p w14:paraId="48FF6B10" w14:textId="1AEEDA0B" w:rsidR="00D178F7" w:rsidRPr="005645E5" w:rsidRDefault="00DD5F9E" w:rsidP="008C2249">
      <w:pPr>
        <w:numPr>
          <w:ilvl w:val="0"/>
          <w:numId w:val="30"/>
        </w:numPr>
        <w:tabs>
          <w:tab w:val="left" w:pos="284"/>
        </w:tabs>
        <w:rPr>
          <w:rFonts w:ascii="Arial" w:hAnsi="Arial"/>
          <w:sz w:val="24"/>
          <w:szCs w:val="24"/>
          <w:lang w:val="fr-BE"/>
        </w:rPr>
      </w:pPr>
      <w:r>
        <w:rPr>
          <w:rFonts w:ascii="Arial" w:hAnsi="Arial"/>
          <w:sz w:val="24"/>
          <w:szCs w:val="24"/>
          <w:lang w:val="fr-BE"/>
        </w:rPr>
        <w:t>Remarque</w:t>
      </w:r>
      <w:r w:rsidR="006D55C9">
        <w:rPr>
          <w:rFonts w:ascii="Arial" w:hAnsi="Arial"/>
          <w:sz w:val="24"/>
          <w:szCs w:val="24"/>
          <w:lang w:val="fr-BE"/>
        </w:rPr>
        <w:t xml:space="preserve"> </w:t>
      </w:r>
      <w:r w:rsidR="00D178F7" w:rsidRPr="005645E5">
        <w:rPr>
          <w:rFonts w:ascii="Arial" w:hAnsi="Arial"/>
          <w:sz w:val="24"/>
          <w:szCs w:val="24"/>
          <w:lang w:val="fr-BE"/>
        </w:rPr>
        <w:t xml:space="preserve">: </w:t>
      </w:r>
    </w:p>
    <w:p w14:paraId="09BB0EB2" w14:textId="77777777" w:rsidR="00D178F7" w:rsidRPr="005645E5" w:rsidRDefault="00D178F7" w:rsidP="00D178F7">
      <w:pPr>
        <w:rPr>
          <w:rFonts w:ascii="Arial" w:hAnsi="Arial" w:cs="Arial"/>
          <w:sz w:val="24"/>
          <w:szCs w:val="24"/>
          <w:lang w:val="fr-BE"/>
        </w:rPr>
      </w:pPr>
    </w:p>
    <w:p w14:paraId="682F79E2" w14:textId="77777777" w:rsidR="00D178F7" w:rsidRPr="005645E5" w:rsidRDefault="00D178F7" w:rsidP="00D178F7">
      <w:pPr>
        <w:rPr>
          <w:rFonts w:ascii="Arial" w:hAnsi="Arial" w:cs="Arial"/>
          <w:b/>
          <w:bCs/>
          <w:sz w:val="24"/>
          <w:szCs w:val="24"/>
          <w:lang w:val="fr-BE"/>
        </w:rPr>
      </w:pPr>
    </w:p>
    <w:p w14:paraId="0063CE4A" w14:textId="77777777" w:rsidR="008C2249" w:rsidRPr="005645E5" w:rsidRDefault="008C2249" w:rsidP="00D178F7">
      <w:pPr>
        <w:rPr>
          <w:rFonts w:ascii="Arial" w:hAnsi="Arial" w:cs="Arial"/>
          <w:b/>
          <w:bCs/>
          <w:sz w:val="24"/>
          <w:szCs w:val="24"/>
          <w:lang w:val="fr-BE"/>
        </w:rPr>
      </w:pPr>
    </w:p>
    <w:p w14:paraId="0FED91AD" w14:textId="77777777" w:rsidR="008C2249" w:rsidRPr="005645E5" w:rsidRDefault="008C2249" w:rsidP="00D178F7">
      <w:pPr>
        <w:rPr>
          <w:rFonts w:ascii="Arial" w:hAnsi="Arial" w:cs="Arial"/>
          <w:b/>
          <w:bCs/>
          <w:sz w:val="24"/>
          <w:szCs w:val="24"/>
          <w:lang w:val="fr-BE"/>
        </w:rPr>
      </w:pPr>
    </w:p>
    <w:p w14:paraId="27FA5472" w14:textId="582FA519" w:rsidR="00D178F7" w:rsidRPr="005645E5" w:rsidRDefault="002B754F" w:rsidP="00D178F7">
      <w:pPr>
        <w:rPr>
          <w:rFonts w:ascii="Arial" w:hAnsi="Arial" w:cs="Arial"/>
          <w:b/>
          <w:bCs/>
          <w:sz w:val="24"/>
          <w:szCs w:val="24"/>
          <w:lang w:val="fr-BE"/>
        </w:rPr>
      </w:pPr>
      <w:r w:rsidRPr="005645E5">
        <w:rPr>
          <w:rFonts w:ascii="Arial" w:hAnsi="Arial" w:cs="Arial"/>
          <w:b/>
          <w:bCs/>
          <w:sz w:val="24"/>
          <w:szCs w:val="24"/>
          <w:lang w:val="fr-BE"/>
        </w:rPr>
        <w:br w:type="page"/>
      </w:r>
      <w:r w:rsidR="00DB5503">
        <w:rPr>
          <w:rFonts w:ascii="Arial" w:hAnsi="Arial" w:cs="Arial"/>
          <w:b/>
          <w:bCs/>
          <w:sz w:val="24"/>
          <w:szCs w:val="24"/>
          <w:lang w:val="fr-BE"/>
        </w:rPr>
        <w:lastRenderedPageBreak/>
        <w:t xml:space="preserve">Spécifications techniques </w:t>
      </w:r>
      <w:r w:rsidR="00D178F7" w:rsidRPr="005645E5">
        <w:rPr>
          <w:rFonts w:ascii="Arial" w:hAnsi="Arial" w:cs="Arial"/>
          <w:b/>
          <w:bCs/>
          <w:sz w:val="24"/>
          <w:szCs w:val="24"/>
          <w:lang w:val="fr-BE"/>
        </w:rPr>
        <w:t>:</w:t>
      </w:r>
    </w:p>
    <w:p w14:paraId="6492EABC" w14:textId="77777777" w:rsidR="003E5E1D" w:rsidRPr="005645E5" w:rsidRDefault="003E5E1D" w:rsidP="00D178F7">
      <w:pPr>
        <w:rPr>
          <w:rFonts w:ascii="Arial" w:hAnsi="Arial" w:cs="Arial"/>
          <w:b/>
          <w:bCs/>
          <w:sz w:val="24"/>
          <w:szCs w:val="24"/>
          <w:lang w:val="fr-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80"/>
        <w:gridCol w:w="28"/>
        <w:gridCol w:w="6021"/>
      </w:tblGrid>
      <w:tr w:rsidR="002B754F" w:rsidRPr="00364D1F" w14:paraId="08602964"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734422CF" w14:textId="36DD8666" w:rsidR="002B754F" w:rsidRPr="005645E5" w:rsidRDefault="002B754F" w:rsidP="002B754F">
            <w:pPr>
              <w:rPr>
                <w:rFonts w:ascii="Arial" w:hAnsi="Arial" w:cs="Arial"/>
                <w:b/>
                <w:bCs/>
                <w:sz w:val="24"/>
                <w:szCs w:val="24"/>
                <w:lang w:val="fr-BE"/>
              </w:rPr>
            </w:pPr>
            <w:r w:rsidRPr="005645E5">
              <w:rPr>
                <w:rFonts w:ascii="Arial" w:hAnsi="Arial" w:cs="Arial"/>
                <w:sz w:val="24"/>
                <w:szCs w:val="24"/>
                <w:lang w:val="fr-BE"/>
              </w:rPr>
              <w:t>Mat</w:t>
            </w:r>
            <w:r w:rsidR="00376426">
              <w:rPr>
                <w:rFonts w:ascii="Arial" w:hAnsi="Arial" w:cs="Arial"/>
                <w:sz w:val="24"/>
                <w:szCs w:val="24"/>
                <w:lang w:val="fr-BE"/>
              </w:rPr>
              <w:t>ière</w:t>
            </w:r>
          </w:p>
        </w:tc>
        <w:tc>
          <w:tcPr>
            <w:tcW w:w="6021" w:type="dxa"/>
            <w:tcBorders>
              <w:top w:val="single" w:sz="4" w:space="0" w:color="FFFFFF"/>
              <w:left w:val="single" w:sz="4" w:space="0" w:color="FFFFFF"/>
              <w:bottom w:val="single" w:sz="4" w:space="0" w:color="FFFFFF"/>
              <w:right w:val="single" w:sz="4" w:space="0" w:color="FFFFFF"/>
            </w:tcBorders>
          </w:tcPr>
          <w:p w14:paraId="19FD1DE1" w14:textId="42EDF350" w:rsidR="00B32D00" w:rsidRPr="005645E5" w:rsidRDefault="00A4260A" w:rsidP="002B754F">
            <w:pPr>
              <w:rPr>
                <w:rFonts w:ascii="Arial" w:hAnsi="Arial" w:cs="Arial"/>
                <w:i/>
                <w:iCs/>
                <w:sz w:val="24"/>
                <w:szCs w:val="24"/>
                <w:lang w:val="fr-BE"/>
              </w:rPr>
            </w:pPr>
            <w:r w:rsidRPr="005645E5">
              <w:rPr>
                <w:rFonts w:ascii="Arial" w:hAnsi="Arial" w:cs="Arial"/>
                <w:iCs/>
                <w:sz w:val="24"/>
                <w:szCs w:val="24"/>
                <w:lang w:val="fr-BE"/>
              </w:rPr>
              <w:t>Acier inoxydable (inox 304 &amp; inox 316</w:t>
            </w:r>
            <w:r>
              <w:rPr>
                <w:rFonts w:ascii="Arial" w:hAnsi="Arial" w:cs="Arial"/>
                <w:i/>
                <w:iCs/>
                <w:sz w:val="24"/>
                <w:szCs w:val="24"/>
                <w:lang w:val="fr-BE"/>
              </w:rPr>
              <w:t>)</w:t>
            </w:r>
          </w:p>
          <w:p w14:paraId="28E8DC82" w14:textId="77777777" w:rsidR="002B754F" w:rsidRPr="005645E5" w:rsidRDefault="002B754F" w:rsidP="002B754F">
            <w:pPr>
              <w:rPr>
                <w:rFonts w:ascii="Arial" w:hAnsi="Arial" w:cs="Arial"/>
                <w:b/>
                <w:bCs/>
                <w:sz w:val="24"/>
                <w:szCs w:val="24"/>
                <w:lang w:val="fr-BE"/>
              </w:rPr>
            </w:pPr>
          </w:p>
        </w:tc>
      </w:tr>
      <w:tr w:rsidR="002B754F" w:rsidRPr="00364D1F" w14:paraId="0DB3C8F0"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6C20A3B6" w14:textId="5092969A" w:rsidR="002B754F" w:rsidRPr="005645E5" w:rsidRDefault="00376426" w:rsidP="002B754F">
            <w:pPr>
              <w:rPr>
                <w:rFonts w:ascii="Arial" w:hAnsi="Arial" w:cs="Arial"/>
                <w:bCs/>
                <w:sz w:val="24"/>
                <w:szCs w:val="24"/>
                <w:lang w:val="fr-BE"/>
              </w:rPr>
            </w:pPr>
            <w:r>
              <w:rPr>
                <w:rFonts w:ascii="Arial" w:hAnsi="Arial" w:cs="Arial"/>
                <w:bCs/>
                <w:sz w:val="24"/>
                <w:szCs w:val="24"/>
                <w:lang w:val="fr-BE"/>
              </w:rPr>
              <w:t>Dimensions</w:t>
            </w:r>
          </w:p>
        </w:tc>
        <w:tc>
          <w:tcPr>
            <w:tcW w:w="6021" w:type="dxa"/>
            <w:tcBorders>
              <w:top w:val="single" w:sz="4" w:space="0" w:color="FFFFFF"/>
              <w:left w:val="single" w:sz="4" w:space="0" w:color="FFFFFF"/>
              <w:bottom w:val="single" w:sz="4" w:space="0" w:color="FFFFFF"/>
              <w:right w:val="single" w:sz="4" w:space="0" w:color="FFFFFF"/>
            </w:tcBorders>
          </w:tcPr>
          <w:p w14:paraId="3B357AC6" w14:textId="00BA242D" w:rsidR="002B754F" w:rsidRPr="005645E5" w:rsidRDefault="00E90CA6" w:rsidP="002B754F">
            <w:pPr>
              <w:rPr>
                <w:rFonts w:ascii="Arial" w:hAnsi="Arial" w:cs="Arial"/>
                <w:b/>
                <w:bCs/>
                <w:sz w:val="24"/>
                <w:szCs w:val="24"/>
                <w:lang w:val="fr-BE"/>
              </w:rPr>
            </w:pPr>
            <w:r>
              <w:rPr>
                <w:rFonts w:ascii="Arial" w:hAnsi="Arial" w:cs="Arial"/>
                <w:sz w:val="24"/>
                <w:szCs w:val="24"/>
                <w:lang w:val="fr-BE"/>
              </w:rPr>
              <w:t xml:space="preserve">Largeur </w:t>
            </w:r>
            <w:r w:rsidR="00325B07" w:rsidRPr="005645E5">
              <w:rPr>
                <w:rFonts w:ascii="Arial" w:hAnsi="Arial" w:cs="Arial"/>
                <w:sz w:val="24"/>
                <w:szCs w:val="24"/>
                <w:lang w:val="fr-BE"/>
              </w:rPr>
              <w:t>x h</w:t>
            </w:r>
            <w:r>
              <w:rPr>
                <w:rFonts w:ascii="Arial" w:hAnsi="Arial" w:cs="Arial"/>
                <w:sz w:val="24"/>
                <w:szCs w:val="24"/>
                <w:lang w:val="fr-BE"/>
              </w:rPr>
              <w:t xml:space="preserve">auteur </w:t>
            </w:r>
            <w:r w:rsidR="002B754F" w:rsidRPr="005645E5">
              <w:rPr>
                <w:rFonts w:ascii="Arial" w:hAnsi="Arial" w:cs="Arial"/>
                <w:sz w:val="24"/>
                <w:szCs w:val="24"/>
                <w:lang w:val="fr-BE"/>
              </w:rPr>
              <w:t>:</w:t>
            </w:r>
          </w:p>
        </w:tc>
      </w:tr>
      <w:tr w:rsidR="002B754F" w:rsidRPr="00364D1F" w14:paraId="5AA6ECCA"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68DA8132" w14:textId="3C1BF469" w:rsidR="002B754F" w:rsidRPr="005645E5" w:rsidRDefault="002B754F" w:rsidP="002B754F">
            <w:pPr>
              <w:jc w:val="right"/>
              <w:rPr>
                <w:rFonts w:ascii="Arial" w:hAnsi="Arial" w:cs="Arial"/>
                <w:bCs/>
                <w:sz w:val="24"/>
                <w:szCs w:val="24"/>
                <w:lang w:val="fr-BE"/>
              </w:rPr>
            </w:pPr>
          </w:p>
        </w:tc>
        <w:tc>
          <w:tcPr>
            <w:tcW w:w="6021" w:type="dxa"/>
            <w:tcBorders>
              <w:top w:val="single" w:sz="4" w:space="0" w:color="FFFFFF"/>
              <w:left w:val="single" w:sz="4" w:space="0" w:color="FFFFFF"/>
              <w:bottom w:val="single" w:sz="4" w:space="0" w:color="FFFFFF"/>
              <w:right w:val="single" w:sz="4" w:space="0" w:color="FFFFFF"/>
            </w:tcBorders>
          </w:tcPr>
          <w:p w14:paraId="04FF8BE8" w14:textId="77777777" w:rsidR="002B754F" w:rsidRPr="005645E5" w:rsidRDefault="002B754F" w:rsidP="002B754F">
            <w:pPr>
              <w:rPr>
                <w:rFonts w:ascii="Arial" w:hAnsi="Arial" w:cs="Arial"/>
                <w:iCs/>
                <w:sz w:val="24"/>
                <w:szCs w:val="24"/>
                <w:lang w:val="fr-BE"/>
              </w:rPr>
            </w:pPr>
          </w:p>
        </w:tc>
      </w:tr>
      <w:tr w:rsidR="002B754F" w:rsidRPr="00364D1F" w14:paraId="43E01C0D"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1EC87D5C" w14:textId="44FF0A73" w:rsidR="002B754F" w:rsidRDefault="002B754F">
            <w:pPr>
              <w:rPr>
                <w:rFonts w:ascii="Arial" w:hAnsi="Arial" w:cs="Arial"/>
                <w:bCs/>
                <w:sz w:val="24"/>
                <w:szCs w:val="24"/>
                <w:lang w:val="fr-BE"/>
              </w:rPr>
            </w:pPr>
          </w:p>
          <w:p w14:paraId="50D6F359" w14:textId="7D0116E0" w:rsidR="0000226B" w:rsidRPr="005645E5" w:rsidRDefault="0000226B">
            <w:pPr>
              <w:jc w:val="right"/>
              <w:rPr>
                <w:rFonts w:ascii="Arial" w:hAnsi="Arial" w:cs="Arial"/>
                <w:bCs/>
                <w:sz w:val="24"/>
                <w:szCs w:val="24"/>
                <w:lang w:val="fr-BE"/>
              </w:rPr>
            </w:pPr>
            <w:r>
              <w:rPr>
                <w:rFonts w:ascii="Arial" w:hAnsi="Arial" w:cs="Arial"/>
                <w:bCs/>
                <w:sz w:val="24"/>
                <w:szCs w:val="24"/>
                <w:lang w:val="fr-BE"/>
              </w:rPr>
              <w:t>Hauteur de 60 mm</w:t>
            </w:r>
          </w:p>
        </w:tc>
        <w:tc>
          <w:tcPr>
            <w:tcW w:w="6021" w:type="dxa"/>
            <w:tcBorders>
              <w:top w:val="single" w:sz="4" w:space="0" w:color="FFFFFF"/>
              <w:left w:val="single" w:sz="4" w:space="0" w:color="FFFFFF"/>
              <w:bottom w:val="single" w:sz="4" w:space="0" w:color="FFFFFF"/>
              <w:right w:val="single" w:sz="4" w:space="0" w:color="FFFFFF"/>
            </w:tcBorders>
          </w:tcPr>
          <w:p w14:paraId="614281BC" w14:textId="577D82A7" w:rsidR="002B754F" w:rsidRPr="005645E5" w:rsidRDefault="00376426" w:rsidP="002B754F">
            <w:pPr>
              <w:rPr>
                <w:rFonts w:ascii="Arial" w:hAnsi="Arial" w:cs="Arial"/>
                <w:sz w:val="24"/>
                <w:szCs w:val="24"/>
                <w:lang w:val="fr-BE"/>
              </w:rPr>
            </w:pPr>
            <w:r>
              <w:rPr>
                <w:rFonts w:ascii="Arial" w:hAnsi="Arial" w:cs="Arial"/>
                <w:sz w:val="24"/>
                <w:szCs w:val="24"/>
                <w:lang w:val="fr-BE"/>
              </w:rPr>
              <w:t>Perforé et aveugle</w:t>
            </w:r>
          </w:p>
          <w:p w14:paraId="7A811AA0" w14:textId="050A351C" w:rsidR="00E0435E" w:rsidRPr="005645E5" w:rsidRDefault="0038163E">
            <w:pPr>
              <w:rPr>
                <w:rFonts w:ascii="Arial" w:hAnsi="Arial" w:cs="Arial"/>
                <w:sz w:val="24"/>
                <w:szCs w:val="24"/>
                <w:lang w:val="fr-BE"/>
              </w:rPr>
            </w:pPr>
            <w:r w:rsidRPr="005645E5">
              <w:rPr>
                <w:rFonts w:ascii="Arial" w:hAnsi="Arial" w:cs="Arial"/>
                <w:color w:val="FFCC00"/>
                <w:sz w:val="24"/>
                <w:szCs w:val="24"/>
                <w:lang w:val="fr-BE"/>
              </w:rPr>
              <w:t>●</w:t>
            </w:r>
            <w:r w:rsidRPr="005645E5">
              <w:rPr>
                <w:rFonts w:ascii="Arial" w:hAnsi="Arial" w:cs="Arial"/>
                <w:i/>
                <w:iCs/>
                <w:sz w:val="24"/>
                <w:szCs w:val="24"/>
                <w:lang w:val="fr-BE"/>
              </w:rPr>
              <w:t xml:space="preserve">75x60 </w:t>
            </w:r>
            <w:r w:rsidRPr="005645E5">
              <w:rPr>
                <w:rFonts w:ascii="Arial" w:hAnsi="Arial" w:cs="Arial"/>
                <w:color w:val="FFCC00"/>
                <w:sz w:val="24"/>
                <w:szCs w:val="24"/>
                <w:lang w:val="fr-BE"/>
              </w:rPr>
              <w:t>●</w:t>
            </w:r>
            <w:r w:rsidRPr="005645E5">
              <w:rPr>
                <w:rFonts w:ascii="Arial" w:hAnsi="Arial" w:cs="Arial"/>
                <w:i/>
                <w:iCs/>
                <w:sz w:val="24"/>
                <w:szCs w:val="24"/>
                <w:lang w:val="fr-BE"/>
              </w:rPr>
              <w:t xml:space="preserve">100x60 </w:t>
            </w:r>
            <w:r w:rsidRPr="005645E5">
              <w:rPr>
                <w:rFonts w:ascii="Arial" w:hAnsi="Arial" w:cs="Arial"/>
                <w:color w:val="FFCC00"/>
                <w:sz w:val="24"/>
                <w:szCs w:val="24"/>
                <w:lang w:val="fr-BE"/>
              </w:rPr>
              <w:t>●</w:t>
            </w:r>
            <w:r w:rsidRPr="005645E5">
              <w:rPr>
                <w:rFonts w:ascii="Arial" w:hAnsi="Arial" w:cs="Arial"/>
                <w:i/>
                <w:iCs/>
                <w:sz w:val="24"/>
                <w:szCs w:val="24"/>
                <w:lang w:val="fr-BE"/>
              </w:rPr>
              <w:t xml:space="preserve">150x60 </w:t>
            </w:r>
            <w:r w:rsidRPr="005645E5">
              <w:rPr>
                <w:rFonts w:ascii="Arial" w:hAnsi="Arial" w:cs="Arial"/>
                <w:color w:val="FFCC00"/>
                <w:sz w:val="24"/>
                <w:szCs w:val="24"/>
                <w:lang w:val="fr-BE"/>
              </w:rPr>
              <w:t>●</w:t>
            </w:r>
            <w:r w:rsidRPr="005645E5">
              <w:rPr>
                <w:rFonts w:ascii="Arial" w:hAnsi="Arial" w:cs="Arial"/>
                <w:i/>
                <w:iCs/>
                <w:sz w:val="24"/>
                <w:szCs w:val="24"/>
                <w:lang w:val="fr-BE"/>
              </w:rPr>
              <w:t>200x60</w:t>
            </w:r>
            <w:r w:rsidRPr="005645E5">
              <w:rPr>
                <w:rFonts w:ascii="Arial" w:hAnsi="Arial" w:cs="Arial"/>
                <w:sz w:val="24"/>
                <w:szCs w:val="24"/>
                <w:lang w:val="fr-BE"/>
              </w:rPr>
              <w:t xml:space="preserve"> </w:t>
            </w:r>
            <w:r w:rsidRPr="005645E5">
              <w:rPr>
                <w:rFonts w:ascii="Arial" w:hAnsi="Arial" w:cs="Arial"/>
                <w:color w:val="FFCC00"/>
                <w:sz w:val="24"/>
                <w:szCs w:val="24"/>
                <w:lang w:val="fr-BE"/>
              </w:rPr>
              <w:t>●</w:t>
            </w:r>
            <w:r w:rsidRPr="005645E5">
              <w:rPr>
                <w:rFonts w:ascii="Arial" w:hAnsi="Arial" w:cs="Arial"/>
                <w:i/>
                <w:iCs/>
                <w:sz w:val="24"/>
                <w:szCs w:val="24"/>
                <w:lang w:val="fr-BE"/>
              </w:rPr>
              <w:t>300x60</w:t>
            </w:r>
            <w:r w:rsidRPr="005645E5">
              <w:rPr>
                <w:rFonts w:ascii="Arial" w:hAnsi="Arial" w:cs="Arial"/>
                <w:sz w:val="24"/>
                <w:szCs w:val="24"/>
                <w:lang w:val="fr-BE"/>
              </w:rPr>
              <w:t xml:space="preserve"> </w:t>
            </w:r>
            <w:r w:rsidRPr="005645E5">
              <w:rPr>
                <w:rFonts w:ascii="Arial" w:hAnsi="Arial" w:cs="Arial"/>
                <w:color w:val="FFCC00"/>
                <w:sz w:val="24"/>
                <w:szCs w:val="24"/>
                <w:lang w:val="fr-BE"/>
              </w:rPr>
              <w:t>●</w:t>
            </w:r>
            <w:r w:rsidRPr="005645E5">
              <w:rPr>
                <w:rFonts w:ascii="Arial" w:hAnsi="Arial" w:cs="Arial"/>
                <w:i/>
                <w:iCs/>
                <w:sz w:val="24"/>
                <w:szCs w:val="24"/>
                <w:lang w:val="fr-BE"/>
              </w:rPr>
              <w:t>400x60</w:t>
            </w:r>
            <w:r w:rsidRPr="005645E5">
              <w:rPr>
                <w:rFonts w:ascii="Arial" w:hAnsi="Arial" w:cs="Arial"/>
                <w:sz w:val="24"/>
                <w:szCs w:val="24"/>
                <w:lang w:val="fr-BE"/>
              </w:rPr>
              <w:t xml:space="preserve"> </w:t>
            </w:r>
            <w:r w:rsidRPr="005645E5">
              <w:rPr>
                <w:rFonts w:ascii="Arial" w:hAnsi="Arial" w:cs="Arial"/>
                <w:color w:val="FFCC00"/>
                <w:sz w:val="24"/>
                <w:szCs w:val="24"/>
                <w:lang w:val="fr-BE"/>
              </w:rPr>
              <w:t>●</w:t>
            </w:r>
            <w:r w:rsidRPr="005645E5">
              <w:rPr>
                <w:rFonts w:ascii="Arial" w:hAnsi="Arial" w:cs="Arial"/>
                <w:i/>
                <w:iCs/>
                <w:sz w:val="24"/>
                <w:szCs w:val="24"/>
                <w:lang w:val="fr-BE"/>
              </w:rPr>
              <w:t>500x60</w:t>
            </w:r>
            <w:r w:rsidRPr="005645E5">
              <w:rPr>
                <w:rFonts w:ascii="Arial" w:hAnsi="Arial" w:cs="Arial"/>
                <w:sz w:val="24"/>
                <w:szCs w:val="24"/>
                <w:lang w:val="fr-BE"/>
              </w:rPr>
              <w:t xml:space="preserve"> </w:t>
            </w:r>
            <w:r w:rsidRPr="005645E5">
              <w:rPr>
                <w:rFonts w:ascii="Arial" w:hAnsi="Arial" w:cs="Arial"/>
                <w:color w:val="FFCC00"/>
                <w:sz w:val="24"/>
                <w:szCs w:val="24"/>
                <w:lang w:val="fr-BE"/>
              </w:rPr>
              <w:t>●</w:t>
            </w:r>
            <w:r w:rsidRPr="005645E5">
              <w:rPr>
                <w:rFonts w:ascii="Arial" w:hAnsi="Arial" w:cs="Arial"/>
                <w:i/>
                <w:iCs/>
                <w:sz w:val="24"/>
                <w:szCs w:val="24"/>
                <w:lang w:val="fr-BE"/>
              </w:rPr>
              <w:t>600x60</w:t>
            </w:r>
            <w:r w:rsidRPr="005645E5">
              <w:rPr>
                <w:rFonts w:ascii="Arial" w:hAnsi="Arial" w:cs="Arial"/>
                <w:sz w:val="24"/>
                <w:szCs w:val="24"/>
                <w:lang w:val="fr-BE"/>
              </w:rPr>
              <w:t xml:space="preserve"> mm</w:t>
            </w:r>
          </w:p>
          <w:p w14:paraId="479BED01" w14:textId="73A430FC" w:rsidR="002B754F" w:rsidRPr="005645E5" w:rsidRDefault="002B754F">
            <w:pPr>
              <w:rPr>
                <w:rFonts w:ascii="Arial" w:hAnsi="Arial" w:cs="Arial"/>
                <w:sz w:val="24"/>
                <w:szCs w:val="24"/>
                <w:lang w:val="fr-BE"/>
              </w:rPr>
            </w:pPr>
          </w:p>
        </w:tc>
      </w:tr>
      <w:tr w:rsidR="002B754F" w:rsidRPr="00364D1F" w14:paraId="3B3A1CFF"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41C63810" w14:textId="580E881F" w:rsidR="002B754F" w:rsidRPr="005645E5" w:rsidRDefault="002B754F" w:rsidP="002B754F">
            <w:pPr>
              <w:rPr>
                <w:rFonts w:ascii="Arial" w:hAnsi="Arial" w:cs="Arial"/>
                <w:bCs/>
                <w:sz w:val="24"/>
                <w:szCs w:val="24"/>
                <w:lang w:val="fr-BE"/>
              </w:rPr>
            </w:pPr>
            <w:r w:rsidRPr="005645E5">
              <w:rPr>
                <w:rFonts w:ascii="Arial" w:hAnsi="Arial" w:cs="Arial"/>
                <w:bCs/>
                <w:sz w:val="24"/>
                <w:szCs w:val="24"/>
                <w:lang w:val="fr-BE"/>
              </w:rPr>
              <w:t>L</w:t>
            </w:r>
            <w:r w:rsidR="00376426">
              <w:rPr>
                <w:rFonts w:ascii="Arial" w:hAnsi="Arial" w:cs="Arial"/>
                <w:bCs/>
                <w:sz w:val="24"/>
                <w:szCs w:val="24"/>
                <w:lang w:val="fr-BE"/>
              </w:rPr>
              <w:t>ongueur</w:t>
            </w:r>
          </w:p>
        </w:tc>
        <w:tc>
          <w:tcPr>
            <w:tcW w:w="6021" w:type="dxa"/>
            <w:tcBorders>
              <w:top w:val="single" w:sz="4" w:space="0" w:color="FFFFFF"/>
              <w:left w:val="single" w:sz="4" w:space="0" w:color="FFFFFF"/>
              <w:bottom w:val="single" w:sz="4" w:space="0" w:color="FFFFFF"/>
              <w:right w:val="single" w:sz="4" w:space="0" w:color="FFFFFF"/>
            </w:tcBorders>
          </w:tcPr>
          <w:p w14:paraId="7811E72E" w14:textId="076ABD7F" w:rsidR="002B754F" w:rsidRPr="005645E5" w:rsidRDefault="002B754F" w:rsidP="002B754F">
            <w:pPr>
              <w:rPr>
                <w:rFonts w:ascii="Arial" w:hAnsi="Arial" w:cs="Arial"/>
                <w:sz w:val="24"/>
                <w:szCs w:val="24"/>
                <w:lang w:val="fr-BE"/>
              </w:rPr>
            </w:pPr>
            <w:r w:rsidRPr="005645E5">
              <w:rPr>
                <w:rFonts w:ascii="Arial" w:hAnsi="Arial" w:cs="Arial"/>
                <w:i/>
                <w:color w:val="FFCC00"/>
                <w:sz w:val="24"/>
                <w:szCs w:val="24"/>
                <w:lang w:val="fr-BE"/>
              </w:rPr>
              <w:t>●</w:t>
            </w:r>
            <w:r w:rsidRPr="005645E5">
              <w:rPr>
                <w:rFonts w:ascii="Arial" w:hAnsi="Arial" w:cs="Arial"/>
                <w:i/>
                <w:iCs/>
                <w:sz w:val="24"/>
                <w:szCs w:val="24"/>
                <w:lang w:val="fr-BE"/>
              </w:rPr>
              <w:t>3000 mm</w:t>
            </w:r>
          </w:p>
          <w:p w14:paraId="61DECBB7" w14:textId="77777777" w:rsidR="008133AB" w:rsidRPr="005645E5" w:rsidRDefault="008133AB" w:rsidP="002B754F">
            <w:pPr>
              <w:rPr>
                <w:rFonts w:ascii="Arial" w:hAnsi="Arial" w:cs="Arial"/>
                <w:sz w:val="24"/>
                <w:szCs w:val="24"/>
                <w:lang w:val="fr-BE"/>
              </w:rPr>
            </w:pPr>
          </w:p>
        </w:tc>
      </w:tr>
      <w:tr w:rsidR="002B754F" w:rsidRPr="00364D1F" w14:paraId="04A07D40"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3F774398" w14:textId="24F45EB2" w:rsidR="002B754F" w:rsidRPr="005645E5" w:rsidRDefault="00376426" w:rsidP="002B754F">
            <w:pPr>
              <w:rPr>
                <w:rFonts w:ascii="Arial" w:hAnsi="Arial" w:cs="Arial"/>
                <w:bCs/>
                <w:sz w:val="24"/>
                <w:szCs w:val="24"/>
                <w:lang w:val="fr-BE"/>
              </w:rPr>
            </w:pPr>
            <w:r>
              <w:rPr>
                <w:rFonts w:ascii="Arial" w:hAnsi="Arial" w:cs="Arial"/>
                <w:bCs/>
                <w:sz w:val="24"/>
                <w:szCs w:val="24"/>
                <w:lang w:val="fr-BE"/>
              </w:rPr>
              <w:t>Version</w:t>
            </w:r>
          </w:p>
        </w:tc>
        <w:tc>
          <w:tcPr>
            <w:tcW w:w="6021" w:type="dxa"/>
            <w:tcBorders>
              <w:top w:val="single" w:sz="4" w:space="0" w:color="FFFFFF"/>
              <w:left w:val="single" w:sz="4" w:space="0" w:color="FFFFFF"/>
              <w:bottom w:val="single" w:sz="4" w:space="0" w:color="FFFFFF"/>
              <w:right w:val="single" w:sz="4" w:space="0" w:color="FFFFFF"/>
            </w:tcBorders>
          </w:tcPr>
          <w:p w14:paraId="5D68F9B4" w14:textId="4DE196EC" w:rsidR="002B754F" w:rsidRPr="005645E5" w:rsidRDefault="00376426" w:rsidP="002B754F">
            <w:pPr>
              <w:rPr>
                <w:rFonts w:ascii="Arial" w:hAnsi="Arial" w:cs="Arial"/>
                <w:sz w:val="24"/>
                <w:szCs w:val="24"/>
                <w:lang w:val="fr-BE"/>
              </w:rPr>
            </w:pPr>
            <w:r>
              <w:rPr>
                <w:rFonts w:ascii="Arial" w:hAnsi="Arial" w:cs="Arial"/>
                <w:sz w:val="24"/>
                <w:szCs w:val="24"/>
                <w:lang w:val="fr-BE"/>
              </w:rPr>
              <w:t>Parois latérales</w:t>
            </w:r>
          </w:p>
          <w:p w14:paraId="1F406647" w14:textId="5E68678F" w:rsidR="002B754F" w:rsidRPr="005645E5" w:rsidRDefault="002B754F" w:rsidP="002B754F">
            <w:pPr>
              <w:rPr>
                <w:rFonts w:ascii="Arial" w:hAnsi="Arial" w:cs="Arial"/>
                <w:b/>
                <w:i/>
                <w:sz w:val="24"/>
                <w:szCs w:val="24"/>
                <w:lang w:val="fr-BE"/>
              </w:rPr>
            </w:pPr>
            <w:r w:rsidRPr="005645E5">
              <w:rPr>
                <w:rFonts w:ascii="Arial" w:hAnsi="Arial" w:cs="Arial"/>
                <w:i/>
                <w:color w:val="FFCC00"/>
                <w:sz w:val="24"/>
                <w:szCs w:val="24"/>
                <w:lang w:val="fr-BE"/>
              </w:rPr>
              <w:t>●</w:t>
            </w:r>
            <w:r w:rsidR="00376426" w:rsidRPr="005645E5">
              <w:rPr>
                <w:rFonts w:ascii="Arial" w:hAnsi="Arial" w:cs="Arial"/>
                <w:i/>
                <w:sz w:val="24"/>
                <w:szCs w:val="24"/>
                <w:lang w:val="fr-BE"/>
              </w:rPr>
              <w:t>avec</w:t>
            </w:r>
            <w:r w:rsidRPr="005645E5">
              <w:rPr>
                <w:rFonts w:ascii="Arial" w:hAnsi="Arial" w:cs="Arial"/>
                <w:i/>
                <w:iCs/>
                <w:sz w:val="24"/>
                <w:szCs w:val="24"/>
                <w:lang w:val="fr-BE"/>
              </w:rPr>
              <w:t xml:space="preserve"> perforati</w:t>
            </w:r>
            <w:r w:rsidR="00376426">
              <w:rPr>
                <w:rFonts w:ascii="Arial" w:hAnsi="Arial" w:cs="Arial"/>
                <w:i/>
                <w:iCs/>
                <w:sz w:val="24"/>
                <w:szCs w:val="24"/>
                <w:lang w:val="fr-BE"/>
              </w:rPr>
              <w:t>on</w:t>
            </w:r>
            <w:r w:rsidR="0000226B">
              <w:rPr>
                <w:rFonts w:ascii="Arial" w:hAnsi="Arial" w:cs="Arial"/>
                <w:i/>
                <w:iCs/>
                <w:sz w:val="24"/>
                <w:szCs w:val="24"/>
                <w:lang w:val="fr-BE"/>
              </w:rPr>
              <w:t>s</w:t>
            </w:r>
            <w:r w:rsidRPr="005645E5">
              <w:rPr>
                <w:rFonts w:ascii="Arial" w:hAnsi="Arial" w:cs="Arial"/>
                <w:i/>
                <w:color w:val="FFCC00"/>
                <w:sz w:val="24"/>
                <w:szCs w:val="24"/>
                <w:lang w:val="fr-BE"/>
              </w:rPr>
              <w:t xml:space="preserve"> ●</w:t>
            </w:r>
            <w:r w:rsidR="00376426">
              <w:rPr>
                <w:rFonts w:ascii="Arial" w:hAnsi="Arial" w:cs="Arial"/>
                <w:i/>
                <w:iCs/>
                <w:sz w:val="24"/>
                <w:szCs w:val="24"/>
                <w:lang w:val="fr-BE"/>
              </w:rPr>
              <w:t>aveugle</w:t>
            </w:r>
          </w:p>
        </w:tc>
      </w:tr>
      <w:tr w:rsidR="002B754F" w:rsidRPr="00364D1F" w14:paraId="0FB05ED6"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1BF1B05B" w14:textId="77777777" w:rsidR="002B754F" w:rsidRPr="005645E5" w:rsidRDefault="002B754F" w:rsidP="002B754F">
            <w:pPr>
              <w:rPr>
                <w:rFonts w:ascii="Arial" w:hAnsi="Arial" w:cs="Arial"/>
                <w:bCs/>
                <w:sz w:val="24"/>
                <w:szCs w:val="24"/>
                <w:lang w:val="fr-BE"/>
              </w:rPr>
            </w:pPr>
          </w:p>
        </w:tc>
        <w:tc>
          <w:tcPr>
            <w:tcW w:w="6021" w:type="dxa"/>
            <w:tcBorders>
              <w:top w:val="single" w:sz="4" w:space="0" w:color="FFFFFF"/>
              <w:left w:val="single" w:sz="4" w:space="0" w:color="FFFFFF"/>
              <w:bottom w:val="single" w:sz="4" w:space="0" w:color="FFFFFF"/>
              <w:right w:val="single" w:sz="4" w:space="0" w:color="FFFFFF"/>
            </w:tcBorders>
          </w:tcPr>
          <w:p w14:paraId="22075E10" w14:textId="77777777" w:rsidR="002B754F" w:rsidRPr="005645E5" w:rsidRDefault="002B754F" w:rsidP="002B754F">
            <w:pPr>
              <w:rPr>
                <w:rFonts w:ascii="Arial" w:hAnsi="Arial" w:cs="Arial"/>
                <w:sz w:val="24"/>
                <w:szCs w:val="24"/>
                <w:lang w:val="fr-BE"/>
              </w:rPr>
            </w:pPr>
          </w:p>
        </w:tc>
      </w:tr>
      <w:tr w:rsidR="002B754F" w:rsidRPr="00364D1F" w14:paraId="199570AA"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7C32F51B" w14:textId="77777777" w:rsidR="002B754F" w:rsidRPr="005645E5" w:rsidRDefault="002B754F" w:rsidP="002B754F">
            <w:pPr>
              <w:rPr>
                <w:rFonts w:ascii="Arial" w:hAnsi="Arial" w:cs="Arial"/>
                <w:bCs/>
                <w:sz w:val="24"/>
                <w:szCs w:val="24"/>
                <w:lang w:val="fr-BE"/>
              </w:rPr>
            </w:pPr>
          </w:p>
          <w:p w14:paraId="49F203F2" w14:textId="77777777" w:rsidR="00724305" w:rsidRPr="005645E5" w:rsidRDefault="00724305" w:rsidP="002B754F">
            <w:pPr>
              <w:rPr>
                <w:rFonts w:ascii="Arial" w:hAnsi="Arial" w:cs="Arial"/>
                <w:bCs/>
                <w:sz w:val="24"/>
                <w:szCs w:val="24"/>
                <w:lang w:val="fr-BE"/>
              </w:rPr>
            </w:pPr>
          </w:p>
        </w:tc>
        <w:tc>
          <w:tcPr>
            <w:tcW w:w="6021" w:type="dxa"/>
            <w:tcBorders>
              <w:top w:val="single" w:sz="4" w:space="0" w:color="FFFFFF"/>
              <w:left w:val="single" w:sz="4" w:space="0" w:color="FFFFFF"/>
              <w:bottom w:val="single" w:sz="4" w:space="0" w:color="FFFFFF"/>
              <w:right w:val="single" w:sz="4" w:space="0" w:color="FFFFFF"/>
            </w:tcBorders>
          </w:tcPr>
          <w:p w14:paraId="648E2D8F" w14:textId="6659BF26" w:rsidR="002B754F" w:rsidRPr="005645E5" w:rsidRDefault="00376426" w:rsidP="002B754F">
            <w:pPr>
              <w:rPr>
                <w:rFonts w:ascii="Arial" w:hAnsi="Arial" w:cs="Arial"/>
                <w:sz w:val="24"/>
                <w:szCs w:val="24"/>
                <w:lang w:val="fr-BE"/>
              </w:rPr>
            </w:pPr>
            <w:r>
              <w:rPr>
                <w:rFonts w:ascii="Arial" w:hAnsi="Arial" w:cs="Arial"/>
                <w:sz w:val="24"/>
                <w:szCs w:val="24"/>
                <w:lang w:val="fr-BE"/>
              </w:rPr>
              <w:t>Fond</w:t>
            </w:r>
          </w:p>
          <w:p w14:paraId="3D76AE33" w14:textId="3B2B7775" w:rsidR="002B754F" w:rsidRPr="005645E5" w:rsidRDefault="002B754F" w:rsidP="002B754F">
            <w:pPr>
              <w:rPr>
                <w:rFonts w:ascii="Arial" w:hAnsi="Arial" w:cs="Arial"/>
                <w:i/>
                <w:iCs/>
                <w:sz w:val="24"/>
                <w:szCs w:val="24"/>
                <w:lang w:val="fr-BE"/>
              </w:rPr>
            </w:pPr>
            <w:r w:rsidRPr="005645E5">
              <w:rPr>
                <w:rFonts w:ascii="Arial" w:hAnsi="Arial" w:cs="Arial"/>
                <w:i/>
                <w:color w:val="FFCC00"/>
                <w:sz w:val="24"/>
                <w:szCs w:val="24"/>
                <w:lang w:val="fr-BE"/>
              </w:rPr>
              <w:t>●</w:t>
            </w:r>
            <w:r w:rsidR="00376426">
              <w:rPr>
                <w:rFonts w:ascii="Arial" w:hAnsi="Arial" w:cs="Arial"/>
                <w:i/>
                <w:iCs/>
                <w:sz w:val="24"/>
                <w:szCs w:val="24"/>
                <w:lang w:val="fr-BE"/>
              </w:rPr>
              <w:t>avec</w:t>
            </w:r>
            <w:r w:rsidRPr="005645E5">
              <w:rPr>
                <w:rFonts w:ascii="Arial" w:hAnsi="Arial" w:cs="Arial"/>
                <w:i/>
                <w:iCs/>
                <w:sz w:val="24"/>
                <w:szCs w:val="24"/>
                <w:lang w:val="fr-BE"/>
              </w:rPr>
              <w:t xml:space="preserve"> perforati</w:t>
            </w:r>
            <w:r w:rsidR="00376426">
              <w:rPr>
                <w:rFonts w:ascii="Arial" w:hAnsi="Arial" w:cs="Arial"/>
                <w:i/>
                <w:iCs/>
                <w:sz w:val="24"/>
                <w:szCs w:val="24"/>
                <w:lang w:val="fr-BE"/>
              </w:rPr>
              <w:t>on</w:t>
            </w:r>
            <w:r w:rsidR="0000226B">
              <w:rPr>
                <w:rFonts w:ascii="Arial" w:hAnsi="Arial" w:cs="Arial"/>
                <w:i/>
                <w:iCs/>
                <w:sz w:val="24"/>
                <w:szCs w:val="24"/>
                <w:lang w:val="fr-BE"/>
              </w:rPr>
              <w:t>s</w:t>
            </w:r>
            <w:r w:rsidRPr="005645E5">
              <w:rPr>
                <w:rFonts w:ascii="Arial" w:hAnsi="Arial" w:cs="Arial"/>
                <w:i/>
                <w:color w:val="FFCC00"/>
                <w:sz w:val="24"/>
                <w:szCs w:val="24"/>
                <w:lang w:val="fr-BE"/>
              </w:rPr>
              <w:t xml:space="preserve"> ●</w:t>
            </w:r>
            <w:r w:rsidR="00376426">
              <w:rPr>
                <w:rFonts w:ascii="Arial" w:hAnsi="Arial" w:cs="Arial"/>
                <w:i/>
                <w:iCs/>
                <w:sz w:val="24"/>
                <w:szCs w:val="24"/>
                <w:lang w:val="fr-BE"/>
              </w:rPr>
              <w:t>aveugle</w:t>
            </w:r>
            <w:r w:rsidRPr="005645E5">
              <w:rPr>
                <w:rFonts w:ascii="Arial" w:hAnsi="Arial" w:cs="Arial"/>
                <w:i/>
                <w:iCs/>
                <w:sz w:val="24"/>
                <w:szCs w:val="24"/>
                <w:lang w:val="fr-BE"/>
              </w:rPr>
              <w:t xml:space="preserve"> </w:t>
            </w:r>
          </w:p>
          <w:p w14:paraId="309FF7E8" w14:textId="77777777" w:rsidR="00724305" w:rsidRPr="005645E5" w:rsidRDefault="00724305" w:rsidP="002B754F">
            <w:pPr>
              <w:rPr>
                <w:rFonts w:ascii="Arial" w:hAnsi="Arial" w:cs="Arial"/>
                <w:i/>
                <w:sz w:val="24"/>
                <w:szCs w:val="24"/>
                <w:lang w:val="fr-BE"/>
              </w:rPr>
            </w:pPr>
          </w:p>
          <w:p w14:paraId="03F643D8" w14:textId="77777777" w:rsidR="002B754F" w:rsidRPr="005645E5" w:rsidRDefault="002B754F" w:rsidP="00724305">
            <w:pPr>
              <w:rPr>
                <w:rFonts w:ascii="Arial" w:hAnsi="Arial" w:cs="Arial"/>
                <w:sz w:val="24"/>
                <w:szCs w:val="24"/>
                <w:lang w:val="fr-BE"/>
              </w:rPr>
            </w:pPr>
          </w:p>
        </w:tc>
      </w:tr>
      <w:tr w:rsidR="002B754F" w:rsidRPr="00364D1F" w14:paraId="600557F7"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2D60C069" w14:textId="0C0E60A3" w:rsidR="002B754F" w:rsidRPr="005645E5" w:rsidRDefault="000574E7" w:rsidP="002B754F">
            <w:pPr>
              <w:rPr>
                <w:rFonts w:ascii="Arial" w:hAnsi="Arial" w:cs="Arial"/>
                <w:bCs/>
                <w:sz w:val="24"/>
                <w:szCs w:val="24"/>
                <w:lang w:val="fr-BE"/>
              </w:rPr>
            </w:pPr>
            <w:r>
              <w:rPr>
                <w:rFonts w:ascii="Arial" w:hAnsi="Arial" w:cs="Arial"/>
                <w:bCs/>
                <w:sz w:val="24"/>
                <w:szCs w:val="24"/>
                <w:lang w:val="fr-BE"/>
              </w:rPr>
              <w:t>Traitement de surface</w:t>
            </w:r>
          </w:p>
        </w:tc>
        <w:tc>
          <w:tcPr>
            <w:tcW w:w="6021" w:type="dxa"/>
            <w:tcBorders>
              <w:top w:val="single" w:sz="4" w:space="0" w:color="FFFFFF"/>
              <w:left w:val="single" w:sz="4" w:space="0" w:color="FFFFFF"/>
              <w:bottom w:val="single" w:sz="4" w:space="0" w:color="FFFFFF"/>
              <w:right w:val="single" w:sz="4" w:space="0" w:color="FFFFFF"/>
            </w:tcBorders>
          </w:tcPr>
          <w:p w14:paraId="1387E914" w14:textId="1978BC2A" w:rsidR="0038163E" w:rsidRPr="005645E5" w:rsidRDefault="00E0435E" w:rsidP="005645E5">
            <w:pPr>
              <w:tabs>
                <w:tab w:val="left" w:pos="567"/>
              </w:tabs>
              <w:rPr>
                <w:rFonts w:ascii="Arial" w:hAnsi="Arial" w:cs="Arial"/>
                <w:sz w:val="24"/>
                <w:szCs w:val="24"/>
                <w:lang w:val="fr-BE"/>
              </w:rPr>
            </w:pPr>
            <w:r>
              <w:rPr>
                <w:rFonts w:ascii="Arial" w:hAnsi="Arial" w:cs="Arial"/>
                <w:sz w:val="24"/>
                <w:szCs w:val="24"/>
                <w:lang w:val="fr-BE"/>
              </w:rPr>
              <w:t>Acier inoxydable (inox 304 &amp; inox 316)</w:t>
            </w:r>
          </w:p>
        </w:tc>
      </w:tr>
      <w:tr w:rsidR="0038163E" w:rsidRPr="00364D1F" w14:paraId="65A0E8EC"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2362F4BA" w14:textId="299A1D20" w:rsidR="0038163E" w:rsidRPr="005645E5" w:rsidRDefault="0038163E" w:rsidP="0038163E">
            <w:pPr>
              <w:rPr>
                <w:rFonts w:ascii="Arial" w:hAnsi="Arial" w:cs="Arial"/>
                <w:bCs/>
                <w:sz w:val="24"/>
                <w:szCs w:val="24"/>
                <w:lang w:val="fr-BE"/>
              </w:rPr>
            </w:pPr>
          </w:p>
        </w:tc>
        <w:tc>
          <w:tcPr>
            <w:tcW w:w="6021" w:type="dxa"/>
            <w:tcBorders>
              <w:top w:val="single" w:sz="4" w:space="0" w:color="FFFFFF"/>
              <w:left w:val="single" w:sz="4" w:space="0" w:color="FFFFFF"/>
              <w:bottom w:val="single" w:sz="4" w:space="0" w:color="FFFFFF"/>
              <w:right w:val="single" w:sz="4" w:space="0" w:color="FFFFFF"/>
            </w:tcBorders>
          </w:tcPr>
          <w:p w14:paraId="265352EC" w14:textId="314E0BAD" w:rsidR="0038163E" w:rsidRPr="005645E5" w:rsidRDefault="00E0435E" w:rsidP="002B754F">
            <w:pPr>
              <w:rPr>
                <w:rFonts w:ascii="Arial" w:hAnsi="Arial" w:cs="Arial"/>
                <w:sz w:val="24"/>
                <w:szCs w:val="24"/>
                <w:lang w:val="fr-BE"/>
              </w:rPr>
            </w:pPr>
            <w:r>
              <w:rPr>
                <w:rFonts w:ascii="Arial" w:hAnsi="Arial" w:cs="Arial"/>
                <w:sz w:val="24"/>
                <w:szCs w:val="24"/>
                <w:lang w:val="fr-BE"/>
              </w:rPr>
              <w:t>Classe 9A de protection contre la corrosion suivant la norme IEC EN 61537</w:t>
            </w:r>
          </w:p>
        </w:tc>
      </w:tr>
      <w:tr w:rsidR="0038163E" w:rsidRPr="00364D1F" w14:paraId="0EA308C4"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6914809F" w14:textId="77777777" w:rsidR="0038163E" w:rsidRPr="005645E5" w:rsidRDefault="0038163E" w:rsidP="002B754F">
            <w:pPr>
              <w:rPr>
                <w:rFonts w:ascii="Arial" w:hAnsi="Arial" w:cs="Arial"/>
                <w:bCs/>
                <w:sz w:val="24"/>
                <w:szCs w:val="24"/>
                <w:lang w:val="fr-BE"/>
              </w:rPr>
            </w:pPr>
          </w:p>
        </w:tc>
        <w:tc>
          <w:tcPr>
            <w:tcW w:w="6021" w:type="dxa"/>
            <w:tcBorders>
              <w:top w:val="single" w:sz="4" w:space="0" w:color="FFFFFF"/>
              <w:left w:val="single" w:sz="4" w:space="0" w:color="FFFFFF"/>
              <w:bottom w:val="single" w:sz="4" w:space="0" w:color="FFFFFF"/>
              <w:right w:val="single" w:sz="4" w:space="0" w:color="FFFFFF"/>
            </w:tcBorders>
          </w:tcPr>
          <w:p w14:paraId="52973A43" w14:textId="77777777" w:rsidR="0038163E" w:rsidRPr="005645E5" w:rsidRDefault="0038163E" w:rsidP="002B754F">
            <w:pPr>
              <w:rPr>
                <w:rFonts w:ascii="Arial" w:hAnsi="Arial" w:cs="Arial"/>
                <w:sz w:val="24"/>
                <w:szCs w:val="24"/>
                <w:lang w:val="fr-BE"/>
              </w:rPr>
            </w:pPr>
          </w:p>
        </w:tc>
      </w:tr>
      <w:tr w:rsidR="002B754F" w:rsidRPr="00364D1F" w14:paraId="3CFC6FC4"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1F93F450" w14:textId="185C2015" w:rsidR="002B754F" w:rsidRPr="005645E5" w:rsidRDefault="00F80C0E" w:rsidP="002B754F">
            <w:pPr>
              <w:rPr>
                <w:rFonts w:ascii="Arial" w:hAnsi="Arial" w:cs="Arial"/>
                <w:bCs/>
                <w:sz w:val="24"/>
                <w:szCs w:val="24"/>
                <w:lang w:val="fr-BE"/>
              </w:rPr>
            </w:pPr>
            <w:r>
              <w:rPr>
                <w:rFonts w:ascii="Arial" w:hAnsi="Arial" w:cs="Arial"/>
                <w:bCs/>
                <w:sz w:val="24"/>
                <w:szCs w:val="24"/>
                <w:lang w:val="fr-BE"/>
              </w:rPr>
              <w:t>CEM</w:t>
            </w:r>
          </w:p>
        </w:tc>
        <w:tc>
          <w:tcPr>
            <w:tcW w:w="6021" w:type="dxa"/>
            <w:tcBorders>
              <w:top w:val="single" w:sz="4" w:space="0" w:color="FFFFFF"/>
              <w:left w:val="single" w:sz="4" w:space="0" w:color="FFFFFF"/>
              <w:bottom w:val="single" w:sz="4" w:space="0" w:color="FFFFFF"/>
              <w:right w:val="single" w:sz="4" w:space="0" w:color="FFFFFF"/>
            </w:tcBorders>
          </w:tcPr>
          <w:p w14:paraId="05956867" w14:textId="7F1CC5BB" w:rsidR="00F80C0E" w:rsidRDefault="00F80C0E" w:rsidP="002B754F">
            <w:pPr>
              <w:tabs>
                <w:tab w:val="left" w:pos="567"/>
              </w:tabs>
              <w:rPr>
                <w:rFonts w:ascii="Arial" w:hAnsi="Arial" w:cs="Arial"/>
                <w:sz w:val="24"/>
                <w:szCs w:val="24"/>
                <w:lang w:val="fr-BE"/>
              </w:rPr>
            </w:pPr>
            <w:r w:rsidRPr="00F80C0E">
              <w:rPr>
                <w:rFonts w:ascii="Arial" w:hAnsi="Arial" w:cs="Arial"/>
                <w:sz w:val="24"/>
                <w:szCs w:val="24"/>
                <w:lang w:val="fr-BE"/>
              </w:rPr>
              <w:t>Pour être conformes à la directive CEM IEC 1000-5-X, tous les</w:t>
            </w:r>
            <w:r>
              <w:rPr>
                <w:rFonts w:ascii="Arial" w:hAnsi="Arial" w:cs="Arial"/>
                <w:sz w:val="24"/>
                <w:szCs w:val="24"/>
                <w:lang w:val="fr-BE"/>
              </w:rPr>
              <w:t xml:space="preserve"> segments</w:t>
            </w:r>
            <w:r w:rsidRPr="00F80C0E">
              <w:rPr>
                <w:rFonts w:ascii="Arial" w:hAnsi="Arial" w:cs="Arial"/>
                <w:sz w:val="24"/>
                <w:szCs w:val="24"/>
                <w:lang w:val="fr-BE"/>
              </w:rPr>
              <w:t xml:space="preserve"> doivent être raccordés selon les règles de l'art de l'équipotentialité.</w:t>
            </w:r>
            <w:r>
              <w:rPr>
                <w:rFonts w:ascii="Arial" w:hAnsi="Arial" w:cs="Arial"/>
                <w:sz w:val="24"/>
                <w:szCs w:val="24"/>
                <w:lang w:val="fr-BE"/>
              </w:rPr>
              <w:t xml:space="preserve"> </w:t>
            </w:r>
            <w:r w:rsidRPr="00F80C0E">
              <w:rPr>
                <w:rFonts w:ascii="Arial" w:hAnsi="Arial" w:cs="Arial"/>
                <w:sz w:val="24"/>
                <w:szCs w:val="24"/>
                <w:lang w:val="fr-BE"/>
              </w:rPr>
              <w:t xml:space="preserve">Les </w:t>
            </w:r>
            <w:r>
              <w:rPr>
                <w:rFonts w:ascii="Arial" w:hAnsi="Arial" w:cs="Arial"/>
                <w:sz w:val="24"/>
                <w:szCs w:val="24"/>
                <w:lang w:val="fr-BE"/>
              </w:rPr>
              <w:t xml:space="preserve">tresses plates de mise à la masse </w:t>
            </w:r>
            <w:r w:rsidRPr="00F80C0E">
              <w:rPr>
                <w:rFonts w:ascii="Arial" w:hAnsi="Arial" w:cs="Arial"/>
                <w:sz w:val="24"/>
                <w:szCs w:val="24"/>
                <w:lang w:val="fr-BE"/>
              </w:rPr>
              <w:t>(fournies par des tiers) doivent être utilisées à cette fin.</w:t>
            </w:r>
          </w:p>
          <w:p w14:paraId="3187ACC9" w14:textId="77777777" w:rsidR="002B754F" w:rsidRPr="005645E5" w:rsidRDefault="002B754F">
            <w:pPr>
              <w:tabs>
                <w:tab w:val="left" w:pos="567"/>
              </w:tabs>
              <w:rPr>
                <w:rFonts w:ascii="Arial" w:hAnsi="Arial"/>
                <w:color w:val="FF0000"/>
                <w:sz w:val="24"/>
                <w:szCs w:val="24"/>
                <w:lang w:val="fr-BE"/>
              </w:rPr>
            </w:pPr>
          </w:p>
        </w:tc>
      </w:tr>
      <w:tr w:rsidR="002B754F" w:rsidRPr="00364D1F" w14:paraId="643B0537" w14:textId="77777777" w:rsidTr="005645E5">
        <w:tc>
          <w:tcPr>
            <w:tcW w:w="3608" w:type="dxa"/>
            <w:gridSpan w:val="2"/>
            <w:tcBorders>
              <w:top w:val="single" w:sz="4" w:space="0" w:color="FFFFFF"/>
              <w:left w:val="single" w:sz="4" w:space="0" w:color="FFFFFF"/>
              <w:bottom w:val="single" w:sz="4" w:space="0" w:color="FFFFFF"/>
              <w:right w:val="single" w:sz="4" w:space="0" w:color="FFFFFF"/>
            </w:tcBorders>
          </w:tcPr>
          <w:p w14:paraId="3B587663" w14:textId="535C62D7" w:rsidR="002B754F" w:rsidRPr="005645E5" w:rsidRDefault="002B754F" w:rsidP="002B754F">
            <w:pPr>
              <w:rPr>
                <w:rFonts w:ascii="Arial" w:hAnsi="Arial" w:cs="Arial"/>
                <w:bCs/>
                <w:sz w:val="24"/>
                <w:szCs w:val="24"/>
                <w:lang w:val="fr-BE"/>
              </w:rPr>
            </w:pPr>
            <w:r w:rsidRPr="005645E5">
              <w:rPr>
                <w:rFonts w:ascii="Arial" w:hAnsi="Arial" w:cs="Arial"/>
                <w:bCs/>
                <w:sz w:val="24"/>
                <w:szCs w:val="24"/>
                <w:lang w:val="fr-BE"/>
              </w:rPr>
              <w:t>Norm</w:t>
            </w:r>
            <w:r w:rsidR="00F80C0E">
              <w:rPr>
                <w:rFonts w:ascii="Arial" w:hAnsi="Arial" w:cs="Arial"/>
                <w:bCs/>
                <w:sz w:val="24"/>
                <w:szCs w:val="24"/>
                <w:lang w:val="fr-BE"/>
              </w:rPr>
              <w:t>e</w:t>
            </w:r>
          </w:p>
        </w:tc>
        <w:tc>
          <w:tcPr>
            <w:tcW w:w="6021" w:type="dxa"/>
            <w:tcBorders>
              <w:top w:val="single" w:sz="4" w:space="0" w:color="FFFFFF"/>
              <w:left w:val="single" w:sz="4" w:space="0" w:color="FFFFFF"/>
              <w:bottom w:val="single" w:sz="4" w:space="0" w:color="FFFFFF"/>
              <w:right w:val="single" w:sz="4" w:space="0" w:color="FFFFFF"/>
            </w:tcBorders>
          </w:tcPr>
          <w:p w14:paraId="4BC2990B" w14:textId="3B1FF4FE" w:rsidR="002B754F" w:rsidRPr="005645E5" w:rsidRDefault="00F80C0E" w:rsidP="002B754F">
            <w:pPr>
              <w:tabs>
                <w:tab w:val="left" w:pos="284"/>
              </w:tabs>
              <w:rPr>
                <w:rFonts w:ascii="Arial" w:hAnsi="Arial"/>
                <w:sz w:val="24"/>
                <w:szCs w:val="24"/>
                <w:u w:val="single"/>
                <w:lang w:val="fr-BE"/>
              </w:rPr>
            </w:pPr>
            <w:r>
              <w:rPr>
                <w:rFonts w:ascii="Arial" w:hAnsi="Arial" w:cs="Arial"/>
                <w:sz w:val="24"/>
                <w:szCs w:val="24"/>
                <w:lang w:val="fr-BE"/>
              </w:rPr>
              <w:t>Chemins de câbles et accessoires de suspension répondent à la norme produit</w:t>
            </w:r>
            <w:r w:rsidR="002B754F" w:rsidRPr="005645E5">
              <w:rPr>
                <w:rFonts w:ascii="Arial" w:hAnsi="Arial" w:cs="Arial"/>
                <w:sz w:val="24"/>
                <w:szCs w:val="24"/>
                <w:lang w:val="fr-BE"/>
              </w:rPr>
              <w:t xml:space="preserve"> IEC EN 61537.</w:t>
            </w:r>
          </w:p>
          <w:p w14:paraId="0376161D" w14:textId="77777777" w:rsidR="002B754F" w:rsidRPr="005645E5" w:rsidRDefault="002B754F" w:rsidP="002B754F">
            <w:pPr>
              <w:tabs>
                <w:tab w:val="left" w:pos="567"/>
              </w:tabs>
              <w:rPr>
                <w:rFonts w:ascii="Arial" w:hAnsi="Arial" w:cs="Arial"/>
                <w:sz w:val="24"/>
                <w:szCs w:val="24"/>
                <w:lang w:val="fr-BE"/>
              </w:rPr>
            </w:pPr>
          </w:p>
        </w:tc>
      </w:tr>
      <w:tr w:rsidR="00E035CC" w:rsidRPr="00364D1F" w14:paraId="7AD7B3D7" w14:textId="77777777" w:rsidTr="005645E5">
        <w:tc>
          <w:tcPr>
            <w:tcW w:w="3580" w:type="dxa"/>
            <w:tcBorders>
              <w:top w:val="single" w:sz="4" w:space="0" w:color="FFFFFF"/>
              <w:left w:val="single" w:sz="4" w:space="0" w:color="FFFFFF"/>
              <w:bottom w:val="single" w:sz="4" w:space="0" w:color="FFFFFF"/>
              <w:right w:val="single" w:sz="4" w:space="0" w:color="FFFFFF"/>
            </w:tcBorders>
          </w:tcPr>
          <w:p w14:paraId="4743EF0A" w14:textId="54069801" w:rsidR="00E035CC" w:rsidRPr="005645E5" w:rsidRDefault="00E035CC" w:rsidP="0030429A">
            <w:pPr>
              <w:rPr>
                <w:rFonts w:ascii="Arial" w:hAnsi="Arial" w:cs="Arial"/>
                <w:bCs/>
                <w:sz w:val="24"/>
                <w:szCs w:val="24"/>
                <w:lang w:val="fr-BE"/>
              </w:rPr>
            </w:pPr>
            <w:bookmarkStart w:id="1" w:name="_KABELGOOT_GKO-5_(vervolg)_1"/>
            <w:bookmarkEnd w:id="1"/>
            <w:r w:rsidRPr="005645E5">
              <w:rPr>
                <w:rFonts w:ascii="Arial" w:hAnsi="Arial" w:cs="Arial"/>
                <w:bCs/>
                <w:sz w:val="24"/>
                <w:szCs w:val="24"/>
                <w:lang w:val="fr-BE"/>
              </w:rPr>
              <w:t>Certific</w:t>
            </w:r>
            <w:r w:rsidR="00F80C0E">
              <w:rPr>
                <w:rFonts w:ascii="Arial" w:hAnsi="Arial" w:cs="Arial"/>
                <w:bCs/>
                <w:sz w:val="24"/>
                <w:szCs w:val="24"/>
                <w:lang w:val="fr-BE"/>
              </w:rPr>
              <w:t>ation</w:t>
            </w:r>
          </w:p>
        </w:tc>
        <w:tc>
          <w:tcPr>
            <w:tcW w:w="6049" w:type="dxa"/>
            <w:gridSpan w:val="2"/>
            <w:tcBorders>
              <w:top w:val="single" w:sz="4" w:space="0" w:color="FFFFFF"/>
              <w:left w:val="single" w:sz="4" w:space="0" w:color="FFFFFF"/>
              <w:bottom w:val="single" w:sz="4" w:space="0" w:color="FFFFFF"/>
              <w:right w:val="single" w:sz="4" w:space="0" w:color="FFFFFF"/>
            </w:tcBorders>
          </w:tcPr>
          <w:p w14:paraId="3F03B3B0" w14:textId="2BE9F2A3" w:rsidR="00E0435E" w:rsidRDefault="00F80C0E" w:rsidP="0030429A">
            <w:pPr>
              <w:tabs>
                <w:tab w:val="left" w:pos="284"/>
              </w:tabs>
              <w:rPr>
                <w:rFonts w:ascii="Arial" w:hAnsi="Arial" w:cs="Arial"/>
                <w:sz w:val="24"/>
                <w:szCs w:val="24"/>
                <w:lang w:val="fr-BE"/>
              </w:rPr>
            </w:pPr>
            <w:r>
              <w:rPr>
                <w:rFonts w:ascii="Arial" w:hAnsi="Arial" w:cs="Arial"/>
                <w:sz w:val="24"/>
                <w:szCs w:val="24"/>
                <w:lang w:val="fr-BE"/>
              </w:rPr>
              <w:t>Maintien de la fonction en cas d’incendie</w:t>
            </w:r>
            <w:r w:rsidR="00E035CC" w:rsidRPr="005645E5">
              <w:rPr>
                <w:rFonts w:ascii="Arial" w:hAnsi="Arial" w:cs="Arial"/>
                <w:sz w:val="24"/>
                <w:szCs w:val="24"/>
                <w:lang w:val="fr-BE"/>
              </w:rPr>
              <w:t xml:space="preserve"> (ABP) </w:t>
            </w:r>
          </w:p>
          <w:p w14:paraId="7C8BB8AE" w14:textId="4F710CC5" w:rsidR="00E035CC" w:rsidRPr="005645E5" w:rsidRDefault="00E035CC" w:rsidP="0030429A">
            <w:pPr>
              <w:tabs>
                <w:tab w:val="left" w:pos="284"/>
              </w:tabs>
              <w:rPr>
                <w:rFonts w:ascii="Arial" w:hAnsi="Arial" w:cs="Arial"/>
                <w:sz w:val="24"/>
                <w:szCs w:val="24"/>
                <w:lang w:val="fr-BE"/>
              </w:rPr>
            </w:pPr>
            <w:r w:rsidRPr="005645E5">
              <w:rPr>
                <w:rFonts w:ascii="Arial" w:hAnsi="Arial" w:cs="Arial"/>
                <w:sz w:val="24"/>
                <w:szCs w:val="24"/>
                <w:lang w:val="fr-BE"/>
              </w:rPr>
              <w:t>UL (export US)</w:t>
            </w:r>
          </w:p>
          <w:p w14:paraId="1738D889" w14:textId="3D075F97" w:rsidR="00E035CC" w:rsidRPr="005645E5" w:rsidRDefault="00E035CC" w:rsidP="005645E5">
            <w:pPr>
              <w:tabs>
                <w:tab w:val="left" w:pos="284"/>
              </w:tabs>
              <w:rPr>
                <w:rFonts w:ascii="Arial" w:hAnsi="Arial"/>
                <w:sz w:val="24"/>
                <w:szCs w:val="24"/>
                <w:u w:val="single"/>
                <w:lang w:val="fr-BE"/>
              </w:rPr>
            </w:pPr>
            <w:r w:rsidRPr="005645E5">
              <w:rPr>
                <w:rFonts w:ascii="Arial" w:hAnsi="Arial" w:cs="Arial"/>
                <w:sz w:val="24"/>
                <w:szCs w:val="24"/>
                <w:lang w:val="fr-BE"/>
              </w:rPr>
              <w:t>DNV GL (</w:t>
            </w:r>
            <w:r w:rsidR="00F80C0E">
              <w:rPr>
                <w:rFonts w:ascii="Arial" w:hAnsi="Arial" w:cs="Arial"/>
                <w:sz w:val="24"/>
                <w:szCs w:val="24"/>
                <w:lang w:val="fr-BE"/>
              </w:rPr>
              <w:t xml:space="preserve">secteur naval et installations </w:t>
            </w:r>
            <w:r w:rsidRPr="005645E5">
              <w:rPr>
                <w:rFonts w:ascii="Arial" w:hAnsi="Arial" w:cs="Arial"/>
                <w:sz w:val="24"/>
                <w:szCs w:val="24"/>
                <w:lang w:val="fr-BE"/>
              </w:rPr>
              <w:t>offshore)</w:t>
            </w:r>
          </w:p>
        </w:tc>
      </w:tr>
    </w:tbl>
    <w:p w14:paraId="401B4886" w14:textId="77777777" w:rsidR="00E035CC" w:rsidRPr="005645E5" w:rsidRDefault="00E035CC" w:rsidP="00212D14">
      <w:pPr>
        <w:tabs>
          <w:tab w:val="left" w:pos="284"/>
        </w:tabs>
        <w:rPr>
          <w:rFonts w:ascii="Arial" w:hAnsi="Arial" w:cs="Arial"/>
          <w:sz w:val="24"/>
          <w:szCs w:val="24"/>
          <w:lang w:val="fr-BE"/>
        </w:rPr>
      </w:pPr>
    </w:p>
    <w:p w14:paraId="71BA1B9C" w14:textId="77777777" w:rsidR="00E035CC" w:rsidRPr="005645E5" w:rsidRDefault="00E035CC" w:rsidP="00212D14">
      <w:pPr>
        <w:tabs>
          <w:tab w:val="left" w:pos="284"/>
        </w:tabs>
        <w:rPr>
          <w:rFonts w:ascii="Arial" w:hAnsi="Arial" w:cs="Arial"/>
          <w:sz w:val="24"/>
          <w:szCs w:val="24"/>
          <w:lang w:val="fr-BE"/>
        </w:rPr>
      </w:pPr>
    </w:p>
    <w:p w14:paraId="23905BFB" w14:textId="77777777" w:rsidR="00F80C0E" w:rsidRDefault="00F80C0E">
      <w:pPr>
        <w:overflowPunct/>
        <w:autoSpaceDE/>
        <w:autoSpaceDN/>
        <w:adjustRightInd/>
        <w:textAlignment w:val="auto"/>
        <w:rPr>
          <w:rFonts w:ascii="Arial" w:hAnsi="Arial" w:cs="Arial"/>
          <w:b/>
          <w:bCs/>
          <w:sz w:val="24"/>
          <w:szCs w:val="24"/>
          <w:lang w:val="fr-BE"/>
        </w:rPr>
      </w:pPr>
      <w:r>
        <w:rPr>
          <w:rFonts w:ascii="Arial" w:hAnsi="Arial" w:cs="Arial"/>
          <w:b/>
          <w:bCs/>
          <w:sz w:val="24"/>
          <w:szCs w:val="24"/>
          <w:lang w:val="fr-BE"/>
        </w:rPr>
        <w:br w:type="page"/>
      </w:r>
    </w:p>
    <w:p w14:paraId="0BC23533" w14:textId="5EEB008A" w:rsidR="00D178F7" w:rsidRPr="005645E5" w:rsidRDefault="00F80C0E" w:rsidP="00D178F7">
      <w:pPr>
        <w:rPr>
          <w:rFonts w:ascii="Arial" w:hAnsi="Arial" w:cs="Arial"/>
          <w:b/>
          <w:bCs/>
          <w:sz w:val="24"/>
          <w:szCs w:val="24"/>
          <w:lang w:val="fr-BE"/>
        </w:rPr>
      </w:pPr>
      <w:r>
        <w:rPr>
          <w:rFonts w:ascii="Arial" w:hAnsi="Arial" w:cs="Arial"/>
          <w:b/>
          <w:bCs/>
          <w:sz w:val="24"/>
          <w:szCs w:val="24"/>
          <w:lang w:val="fr-BE"/>
        </w:rPr>
        <w:lastRenderedPageBreak/>
        <w:t xml:space="preserve">Spécifications diverses </w:t>
      </w:r>
      <w:r w:rsidR="00D178F7" w:rsidRPr="005645E5">
        <w:rPr>
          <w:rFonts w:ascii="Arial" w:hAnsi="Arial" w:cs="Arial"/>
          <w:b/>
          <w:bCs/>
          <w:sz w:val="24"/>
          <w:szCs w:val="24"/>
          <w:lang w:val="fr-BE"/>
        </w:rPr>
        <w:t>:</w:t>
      </w:r>
    </w:p>
    <w:p w14:paraId="347F8D04" w14:textId="77777777" w:rsidR="0038163E" w:rsidRPr="005645E5" w:rsidRDefault="0038163E" w:rsidP="00D178F7">
      <w:pPr>
        <w:rPr>
          <w:rFonts w:ascii="Arial" w:hAnsi="Arial" w:cs="Arial"/>
          <w:b/>
          <w:bCs/>
          <w:sz w:val="24"/>
          <w:szCs w:val="24"/>
          <w:lang w:val="fr-BE"/>
        </w:rPr>
      </w:pPr>
    </w:p>
    <w:p w14:paraId="1C51A1BB" w14:textId="7880A26B" w:rsidR="00D178F7" w:rsidRPr="005645E5" w:rsidRDefault="00E90CA6" w:rsidP="00212D14">
      <w:pPr>
        <w:numPr>
          <w:ilvl w:val="0"/>
          <w:numId w:val="36"/>
        </w:numPr>
        <w:tabs>
          <w:tab w:val="left" w:pos="284"/>
        </w:tabs>
        <w:ind w:left="284" w:hanging="284"/>
        <w:rPr>
          <w:rFonts w:ascii="Arial" w:hAnsi="Arial" w:cs="Arial"/>
          <w:sz w:val="24"/>
          <w:szCs w:val="24"/>
          <w:lang w:val="fr-BE"/>
        </w:rPr>
      </w:pPr>
      <w:r>
        <w:rPr>
          <w:rFonts w:ascii="Arial" w:hAnsi="Arial" w:cs="Arial"/>
          <w:sz w:val="24"/>
          <w:szCs w:val="24"/>
          <w:lang w:val="fr-BE"/>
        </w:rPr>
        <w:t>Tous les chemins de câbles comportent</w:t>
      </w:r>
      <w:r w:rsidR="00D178F7" w:rsidRPr="005645E5">
        <w:rPr>
          <w:rFonts w:ascii="Arial" w:hAnsi="Arial" w:cs="Arial"/>
          <w:sz w:val="24"/>
          <w:szCs w:val="24"/>
          <w:lang w:val="fr-BE"/>
        </w:rPr>
        <w:t xml:space="preserve"> </w:t>
      </w:r>
      <w:r w:rsidR="00212D14" w:rsidRPr="005645E5">
        <w:rPr>
          <w:rFonts w:ascii="Arial" w:hAnsi="Arial" w:cs="Arial"/>
          <w:sz w:val="24"/>
          <w:szCs w:val="24"/>
          <w:lang w:val="fr-BE"/>
        </w:rPr>
        <w:t>:</w:t>
      </w:r>
    </w:p>
    <w:p w14:paraId="02B63D28" w14:textId="1DAAC301" w:rsidR="00D178F7" w:rsidRPr="005645E5" w:rsidRDefault="00E90CA6">
      <w:pPr>
        <w:numPr>
          <w:ilvl w:val="0"/>
          <w:numId w:val="37"/>
        </w:numPr>
        <w:tabs>
          <w:tab w:val="left" w:pos="426"/>
        </w:tabs>
        <w:ind w:left="426" w:hanging="142"/>
        <w:rPr>
          <w:rFonts w:ascii="Arial" w:hAnsi="Arial" w:cs="Arial"/>
          <w:sz w:val="24"/>
          <w:szCs w:val="24"/>
          <w:lang w:val="fr-BE"/>
        </w:rPr>
      </w:pPr>
      <w:r>
        <w:rPr>
          <w:rFonts w:ascii="Arial" w:hAnsi="Arial" w:cs="Arial"/>
          <w:sz w:val="24"/>
          <w:szCs w:val="24"/>
          <w:lang w:val="fr-BE"/>
        </w:rPr>
        <w:t xml:space="preserve">… </w:t>
      </w:r>
      <w:r w:rsidRPr="00E90CA6">
        <w:rPr>
          <w:rFonts w:ascii="Arial" w:hAnsi="Arial" w:cs="Arial"/>
          <w:sz w:val="24"/>
          <w:szCs w:val="24"/>
          <w:lang w:val="fr-BE"/>
        </w:rPr>
        <w:t>cloisons de séparation</w:t>
      </w:r>
      <w:r w:rsidR="00D178F7" w:rsidRPr="005645E5">
        <w:rPr>
          <w:rFonts w:ascii="Arial" w:hAnsi="Arial" w:cs="Arial"/>
          <w:sz w:val="24"/>
          <w:szCs w:val="24"/>
          <w:lang w:val="fr-BE"/>
        </w:rPr>
        <w:t xml:space="preserve"> type L, H60</w:t>
      </w:r>
      <w:r w:rsidRPr="00E90CA6">
        <w:rPr>
          <w:rFonts w:ascii="Arial" w:hAnsi="Arial" w:cs="Arial"/>
          <w:sz w:val="24"/>
          <w:szCs w:val="24"/>
          <w:lang w:val="fr-BE"/>
        </w:rPr>
        <w:t xml:space="preserve"> </w:t>
      </w:r>
      <w:r w:rsidR="00D178F7" w:rsidRPr="005645E5">
        <w:rPr>
          <w:rFonts w:ascii="Arial" w:hAnsi="Arial" w:cs="Arial"/>
          <w:sz w:val="24"/>
          <w:szCs w:val="24"/>
          <w:lang w:val="fr-BE"/>
        </w:rPr>
        <w:t xml:space="preserve">mm, </w:t>
      </w:r>
      <w:r w:rsidRPr="00E90CA6">
        <w:rPr>
          <w:rFonts w:ascii="Arial" w:hAnsi="Arial" w:cs="Arial"/>
          <w:sz w:val="24"/>
          <w:szCs w:val="24"/>
          <w:lang w:val="fr-BE"/>
        </w:rPr>
        <w:t>à enclipser dans les perforations du corps</w:t>
      </w:r>
      <w:r w:rsidR="00D178F7" w:rsidRPr="005645E5">
        <w:rPr>
          <w:rFonts w:ascii="Arial" w:hAnsi="Arial" w:cs="Arial"/>
          <w:sz w:val="24"/>
          <w:szCs w:val="24"/>
          <w:lang w:val="fr-BE"/>
        </w:rPr>
        <w:t>.</w:t>
      </w:r>
    </w:p>
    <w:p w14:paraId="2454E02E" w14:textId="71BF41B7" w:rsidR="00D178F7" w:rsidRPr="005645E5" w:rsidRDefault="00E90CA6" w:rsidP="00212D14">
      <w:pPr>
        <w:numPr>
          <w:ilvl w:val="0"/>
          <w:numId w:val="37"/>
        </w:numPr>
        <w:tabs>
          <w:tab w:val="left" w:pos="426"/>
        </w:tabs>
        <w:ind w:left="426" w:hanging="142"/>
        <w:rPr>
          <w:rFonts w:ascii="Arial" w:hAnsi="Arial" w:cs="Arial"/>
          <w:sz w:val="24"/>
          <w:szCs w:val="24"/>
          <w:lang w:val="fr-BE"/>
        </w:rPr>
      </w:pPr>
      <w:r>
        <w:rPr>
          <w:rFonts w:ascii="Arial" w:hAnsi="Arial" w:cs="Arial"/>
          <w:sz w:val="24"/>
          <w:szCs w:val="24"/>
          <w:lang w:val="fr-BE"/>
        </w:rPr>
        <w:t xml:space="preserve">… cloisons de séparation </w:t>
      </w:r>
      <w:r w:rsidR="00D178F7" w:rsidRPr="005645E5">
        <w:rPr>
          <w:rFonts w:ascii="Arial" w:hAnsi="Arial" w:cs="Arial"/>
          <w:sz w:val="24"/>
          <w:szCs w:val="24"/>
          <w:lang w:val="fr-BE"/>
        </w:rPr>
        <w:t xml:space="preserve">type L </w:t>
      </w:r>
      <w:r>
        <w:rPr>
          <w:rFonts w:ascii="Arial" w:hAnsi="Arial" w:cs="Arial"/>
          <w:sz w:val="24"/>
          <w:szCs w:val="24"/>
          <w:lang w:val="fr-BE"/>
        </w:rPr>
        <w:t>pour chemins de câbles aveugles, à fixer avec des bandes de fixation.</w:t>
      </w:r>
    </w:p>
    <w:p w14:paraId="2B9D9CE8" w14:textId="7D62AE47" w:rsidR="00D178F7" w:rsidRPr="005645E5" w:rsidRDefault="00E90CA6" w:rsidP="000812D2">
      <w:pPr>
        <w:numPr>
          <w:ilvl w:val="0"/>
          <w:numId w:val="37"/>
        </w:numPr>
        <w:tabs>
          <w:tab w:val="left" w:pos="426"/>
        </w:tabs>
        <w:ind w:left="426" w:hanging="142"/>
        <w:rPr>
          <w:rFonts w:ascii="Arial" w:hAnsi="Arial" w:cs="Arial"/>
          <w:sz w:val="24"/>
          <w:szCs w:val="24"/>
          <w:lang w:val="fr-BE"/>
        </w:rPr>
      </w:pPr>
      <w:r>
        <w:rPr>
          <w:rFonts w:ascii="Arial" w:hAnsi="Arial" w:cs="Arial"/>
          <w:sz w:val="24"/>
          <w:szCs w:val="24"/>
          <w:lang w:val="fr-BE"/>
        </w:rPr>
        <w:t xml:space="preserve">… cloisons de séparation </w:t>
      </w:r>
      <w:r w:rsidR="0000733D">
        <w:rPr>
          <w:rFonts w:ascii="Arial" w:hAnsi="Arial" w:cs="Arial"/>
          <w:sz w:val="24"/>
          <w:szCs w:val="24"/>
          <w:lang w:val="fr-BE"/>
        </w:rPr>
        <w:t>H60</w:t>
      </w:r>
      <w:r>
        <w:rPr>
          <w:rFonts w:ascii="Arial" w:hAnsi="Arial" w:cs="Arial"/>
          <w:sz w:val="24"/>
          <w:szCs w:val="24"/>
          <w:lang w:val="fr-BE"/>
        </w:rPr>
        <w:t xml:space="preserve"> </w:t>
      </w:r>
      <w:r w:rsidR="00D178F7" w:rsidRPr="005645E5">
        <w:rPr>
          <w:rFonts w:ascii="Arial" w:hAnsi="Arial" w:cs="Arial"/>
          <w:sz w:val="24"/>
          <w:szCs w:val="24"/>
          <w:lang w:val="fr-BE"/>
        </w:rPr>
        <w:t>mm,</w:t>
      </w:r>
      <w:r>
        <w:rPr>
          <w:rFonts w:ascii="Arial" w:hAnsi="Arial" w:cs="Arial"/>
          <w:sz w:val="24"/>
          <w:szCs w:val="24"/>
          <w:lang w:val="fr-BE"/>
        </w:rPr>
        <w:t xml:space="preserve"> à fixer avec du matériel de fixation M6</w:t>
      </w:r>
      <w:r w:rsidR="00D178F7" w:rsidRPr="005645E5">
        <w:rPr>
          <w:rFonts w:ascii="Arial" w:hAnsi="Arial" w:cs="Arial"/>
          <w:sz w:val="24"/>
          <w:szCs w:val="24"/>
          <w:lang w:val="fr-BE"/>
        </w:rPr>
        <w:t>.</w:t>
      </w:r>
    </w:p>
    <w:p w14:paraId="693FF383" w14:textId="20F3E652" w:rsidR="00D86034" w:rsidRDefault="00E31D68" w:rsidP="00B237B9">
      <w:pPr>
        <w:numPr>
          <w:ilvl w:val="0"/>
          <w:numId w:val="36"/>
        </w:numPr>
        <w:tabs>
          <w:tab w:val="left" w:pos="284"/>
        </w:tabs>
        <w:ind w:left="284" w:hanging="284"/>
        <w:rPr>
          <w:rFonts w:ascii="Arial" w:hAnsi="Arial" w:cs="Arial"/>
          <w:sz w:val="24"/>
          <w:szCs w:val="24"/>
          <w:lang w:val="fr-BE"/>
        </w:rPr>
      </w:pPr>
      <w:r w:rsidRPr="00E31D68">
        <w:rPr>
          <w:rFonts w:ascii="Arial" w:hAnsi="Arial" w:cs="Arial"/>
          <w:sz w:val="24"/>
          <w:szCs w:val="24"/>
          <w:lang w:val="fr-BE"/>
        </w:rPr>
        <w:t xml:space="preserve">Tous les raccords doivent être livrés entièrement assemblés en usine et de la même </w:t>
      </w:r>
      <w:r>
        <w:rPr>
          <w:rFonts w:ascii="Arial" w:hAnsi="Arial" w:cs="Arial"/>
          <w:sz w:val="24"/>
          <w:szCs w:val="24"/>
          <w:lang w:val="fr-BE"/>
        </w:rPr>
        <w:t>nature</w:t>
      </w:r>
      <w:r w:rsidRPr="00E31D68">
        <w:rPr>
          <w:rFonts w:ascii="Arial" w:hAnsi="Arial" w:cs="Arial"/>
          <w:sz w:val="24"/>
          <w:szCs w:val="24"/>
          <w:lang w:val="fr-BE"/>
        </w:rPr>
        <w:t xml:space="preserve"> et qualité que le chemin de câbles</w:t>
      </w:r>
      <w:r>
        <w:rPr>
          <w:rFonts w:ascii="Arial" w:hAnsi="Arial" w:cs="Arial"/>
          <w:sz w:val="24"/>
          <w:szCs w:val="24"/>
          <w:lang w:val="fr-BE"/>
        </w:rPr>
        <w:t xml:space="preserve"> même</w:t>
      </w:r>
      <w:r w:rsidRPr="00E31D68">
        <w:rPr>
          <w:rFonts w:ascii="Arial" w:hAnsi="Arial" w:cs="Arial"/>
          <w:sz w:val="24"/>
          <w:szCs w:val="24"/>
          <w:lang w:val="fr-BE"/>
        </w:rPr>
        <w:t xml:space="preserve">. Ces </w:t>
      </w:r>
      <w:r>
        <w:rPr>
          <w:rFonts w:ascii="Arial" w:hAnsi="Arial" w:cs="Arial"/>
          <w:sz w:val="24"/>
          <w:szCs w:val="24"/>
          <w:lang w:val="fr-BE"/>
        </w:rPr>
        <w:t>raccords</w:t>
      </w:r>
      <w:r w:rsidRPr="00E31D68">
        <w:rPr>
          <w:rFonts w:ascii="Arial" w:hAnsi="Arial" w:cs="Arial"/>
          <w:sz w:val="24"/>
          <w:szCs w:val="24"/>
          <w:lang w:val="fr-BE"/>
        </w:rPr>
        <w:t xml:space="preserve"> doivent être fixés </w:t>
      </w:r>
      <w:r>
        <w:rPr>
          <w:rFonts w:ascii="Arial" w:hAnsi="Arial" w:cs="Arial"/>
          <w:sz w:val="24"/>
          <w:szCs w:val="24"/>
          <w:lang w:val="fr-BE"/>
        </w:rPr>
        <w:t>aux longueurs</w:t>
      </w:r>
      <w:r w:rsidRPr="00E31D68">
        <w:rPr>
          <w:rFonts w:ascii="Arial" w:hAnsi="Arial" w:cs="Arial"/>
          <w:sz w:val="24"/>
          <w:szCs w:val="24"/>
          <w:lang w:val="fr-BE"/>
        </w:rPr>
        <w:t xml:space="preserve"> avec du matériel de fixation M6.</w:t>
      </w:r>
      <w:r w:rsidR="008133AB" w:rsidRPr="005645E5">
        <w:rPr>
          <w:rFonts w:ascii="Arial" w:hAnsi="Arial" w:cs="Arial"/>
          <w:sz w:val="24"/>
          <w:szCs w:val="24"/>
          <w:lang w:val="fr-BE"/>
        </w:rPr>
        <w:t xml:space="preserve"> </w:t>
      </w:r>
    </w:p>
    <w:p w14:paraId="06C3F23B" w14:textId="63B0A71F" w:rsidR="000812D2" w:rsidRPr="005645E5" w:rsidRDefault="00E31D68" w:rsidP="00B237B9">
      <w:pPr>
        <w:numPr>
          <w:ilvl w:val="0"/>
          <w:numId w:val="36"/>
        </w:numPr>
        <w:tabs>
          <w:tab w:val="left" w:pos="284"/>
        </w:tabs>
        <w:ind w:left="284" w:hanging="284"/>
        <w:rPr>
          <w:rFonts w:ascii="Arial" w:hAnsi="Arial" w:cs="Arial"/>
          <w:sz w:val="24"/>
          <w:szCs w:val="24"/>
          <w:lang w:val="fr-BE"/>
        </w:rPr>
      </w:pPr>
      <w:r>
        <w:rPr>
          <w:rFonts w:ascii="Arial" w:hAnsi="Arial" w:cs="Arial"/>
          <w:sz w:val="24"/>
          <w:szCs w:val="24"/>
          <w:lang w:val="fr-BE"/>
        </w:rPr>
        <w:t>Les chemins de câbles doivent</w:t>
      </w:r>
    </w:p>
    <w:p w14:paraId="263064A7" w14:textId="0B084980" w:rsidR="000812D2" w:rsidRPr="005645E5" w:rsidRDefault="00E31D68" w:rsidP="000812D2">
      <w:pPr>
        <w:numPr>
          <w:ilvl w:val="0"/>
          <w:numId w:val="36"/>
        </w:numPr>
        <w:tabs>
          <w:tab w:val="left" w:pos="851"/>
        </w:tabs>
        <w:ind w:left="851" w:hanging="284"/>
        <w:rPr>
          <w:rFonts w:ascii="Arial" w:hAnsi="Arial" w:cs="Arial"/>
          <w:sz w:val="24"/>
          <w:szCs w:val="24"/>
          <w:lang w:val="fr-BE"/>
        </w:rPr>
      </w:pPr>
      <w:r>
        <w:rPr>
          <w:rFonts w:ascii="Arial" w:hAnsi="Arial" w:cs="Arial"/>
          <w:sz w:val="24"/>
          <w:szCs w:val="24"/>
          <w:lang w:val="fr-BE"/>
        </w:rPr>
        <w:t>comporter des couvercles enclipsables</w:t>
      </w:r>
      <w:r w:rsidR="00D178F7" w:rsidRPr="005645E5">
        <w:rPr>
          <w:rFonts w:ascii="Arial" w:hAnsi="Arial" w:cs="Arial"/>
          <w:sz w:val="24"/>
          <w:szCs w:val="24"/>
          <w:lang w:val="fr-BE"/>
        </w:rPr>
        <w:t>.</w:t>
      </w:r>
    </w:p>
    <w:p w14:paraId="29921C62" w14:textId="57F862EE" w:rsidR="000812D2" w:rsidRPr="005645E5" w:rsidRDefault="00E31D68">
      <w:pPr>
        <w:numPr>
          <w:ilvl w:val="0"/>
          <w:numId w:val="36"/>
        </w:numPr>
        <w:tabs>
          <w:tab w:val="left" w:pos="851"/>
        </w:tabs>
        <w:ind w:left="851" w:hanging="284"/>
        <w:rPr>
          <w:rFonts w:ascii="Arial" w:hAnsi="Arial" w:cs="Arial"/>
          <w:sz w:val="24"/>
          <w:szCs w:val="24"/>
          <w:lang w:val="fr-BE"/>
        </w:rPr>
      </w:pPr>
      <w:r>
        <w:rPr>
          <w:rFonts w:ascii="Arial" w:hAnsi="Arial" w:cs="Arial"/>
          <w:sz w:val="24"/>
          <w:szCs w:val="24"/>
          <w:lang w:val="fr-BE"/>
        </w:rPr>
        <w:t>p</w:t>
      </w:r>
      <w:r w:rsidRPr="00E31D68">
        <w:rPr>
          <w:rFonts w:ascii="Arial" w:hAnsi="Arial" w:cs="Arial"/>
          <w:sz w:val="24"/>
          <w:szCs w:val="24"/>
          <w:lang w:val="fr-BE"/>
        </w:rPr>
        <w:t xml:space="preserve">ouvoir dans un stade ultérieur </w:t>
      </w:r>
      <w:r w:rsidR="008C325F">
        <w:rPr>
          <w:rFonts w:ascii="Arial" w:hAnsi="Arial" w:cs="Arial"/>
          <w:sz w:val="24"/>
          <w:szCs w:val="24"/>
          <w:lang w:val="fr-BE"/>
        </w:rPr>
        <w:t>recevoir</w:t>
      </w:r>
      <w:r w:rsidRPr="00E31D68">
        <w:rPr>
          <w:rFonts w:ascii="Arial" w:hAnsi="Arial" w:cs="Arial"/>
          <w:sz w:val="24"/>
          <w:szCs w:val="24"/>
          <w:lang w:val="fr-BE"/>
        </w:rPr>
        <w:t xml:space="preserve"> des couvercles</w:t>
      </w:r>
      <w:r w:rsidR="00D178F7" w:rsidRPr="005645E5">
        <w:rPr>
          <w:rFonts w:ascii="Arial" w:hAnsi="Arial" w:cs="Arial"/>
          <w:sz w:val="24"/>
          <w:szCs w:val="24"/>
          <w:lang w:val="fr-BE"/>
        </w:rPr>
        <w:t>.</w:t>
      </w:r>
    </w:p>
    <w:p w14:paraId="6CD09026" w14:textId="1BF57BB6" w:rsidR="00D178F7" w:rsidRDefault="008C325F">
      <w:pPr>
        <w:numPr>
          <w:ilvl w:val="0"/>
          <w:numId w:val="36"/>
        </w:numPr>
        <w:tabs>
          <w:tab w:val="left" w:pos="851"/>
        </w:tabs>
        <w:ind w:left="851" w:hanging="284"/>
        <w:rPr>
          <w:rFonts w:ascii="Arial" w:hAnsi="Arial" w:cs="Arial"/>
          <w:sz w:val="24"/>
          <w:szCs w:val="24"/>
          <w:lang w:val="fr-BE"/>
        </w:rPr>
      </w:pPr>
      <w:r>
        <w:rPr>
          <w:rFonts w:ascii="Arial" w:hAnsi="Arial" w:cs="Arial"/>
          <w:sz w:val="24"/>
          <w:szCs w:val="24"/>
          <w:lang w:val="fr-BE"/>
        </w:rPr>
        <w:t>s</w:t>
      </w:r>
      <w:r w:rsidR="00E31D68">
        <w:rPr>
          <w:rFonts w:ascii="Arial" w:hAnsi="Arial" w:cs="Arial"/>
          <w:sz w:val="24"/>
          <w:szCs w:val="24"/>
          <w:lang w:val="fr-BE"/>
        </w:rPr>
        <w:t xml:space="preserve">ur place </w:t>
      </w:r>
      <w:r w:rsidR="0000226B">
        <w:rPr>
          <w:rFonts w:ascii="Arial" w:hAnsi="Arial" w:cs="Arial"/>
          <w:sz w:val="24"/>
          <w:szCs w:val="24"/>
          <w:lang w:val="fr-BE"/>
        </w:rPr>
        <w:t>recevoir des</w:t>
      </w:r>
      <w:r w:rsidR="00E31D68">
        <w:rPr>
          <w:rFonts w:ascii="Arial" w:hAnsi="Arial" w:cs="Arial"/>
          <w:sz w:val="24"/>
          <w:szCs w:val="24"/>
          <w:lang w:val="fr-BE"/>
        </w:rPr>
        <w:t xml:space="preserve"> </w:t>
      </w:r>
      <w:r w:rsidR="00D178F7" w:rsidRPr="005645E5">
        <w:rPr>
          <w:rFonts w:ascii="Arial" w:hAnsi="Arial" w:cs="Arial"/>
          <w:color w:val="FFCC00"/>
          <w:sz w:val="24"/>
          <w:szCs w:val="24"/>
          <w:lang w:val="fr-BE"/>
        </w:rPr>
        <w:t>●</w:t>
      </w:r>
      <w:r w:rsidR="00E31D68">
        <w:rPr>
          <w:rFonts w:ascii="Arial" w:hAnsi="Arial" w:cs="Arial"/>
          <w:i/>
          <w:iCs/>
          <w:sz w:val="24"/>
          <w:szCs w:val="24"/>
          <w:lang w:val="fr-BE"/>
        </w:rPr>
        <w:t>traversées de mur</w:t>
      </w:r>
      <w:r w:rsidR="00D178F7" w:rsidRPr="005645E5">
        <w:rPr>
          <w:rFonts w:ascii="Arial" w:hAnsi="Arial" w:cs="Arial"/>
          <w:i/>
          <w:iCs/>
          <w:sz w:val="24"/>
          <w:szCs w:val="24"/>
          <w:lang w:val="fr-BE"/>
        </w:rPr>
        <w:t xml:space="preserve"> </w:t>
      </w:r>
      <w:r w:rsidR="00D178F7" w:rsidRPr="005645E5">
        <w:rPr>
          <w:rFonts w:ascii="Arial" w:hAnsi="Arial" w:cs="Arial"/>
          <w:color w:val="FFCC00"/>
          <w:sz w:val="24"/>
          <w:szCs w:val="24"/>
          <w:lang w:val="fr-BE"/>
        </w:rPr>
        <w:t>●</w:t>
      </w:r>
      <w:r w:rsidR="00E31D68" w:rsidRPr="005645E5">
        <w:rPr>
          <w:rFonts w:ascii="Arial" w:hAnsi="Arial" w:cs="Arial"/>
          <w:i/>
          <w:iCs/>
          <w:color w:val="000000" w:themeColor="text1"/>
          <w:sz w:val="24"/>
          <w:szCs w:val="24"/>
          <w:lang w:val="fr-BE"/>
        </w:rPr>
        <w:t>traversées de mur résistantes au feu</w:t>
      </w:r>
      <w:r w:rsidR="0000226B">
        <w:rPr>
          <w:rFonts w:ascii="Arial" w:hAnsi="Arial" w:cs="Arial"/>
          <w:i/>
          <w:iCs/>
          <w:color w:val="000000" w:themeColor="text1"/>
          <w:sz w:val="24"/>
          <w:szCs w:val="24"/>
          <w:lang w:val="fr-BE"/>
        </w:rPr>
        <w:t xml:space="preserve"> </w:t>
      </w:r>
      <w:r w:rsidR="0000226B">
        <w:rPr>
          <w:rFonts w:ascii="Arial" w:hAnsi="Arial" w:cs="Arial"/>
          <w:color w:val="000000" w:themeColor="text1"/>
          <w:sz w:val="24"/>
          <w:szCs w:val="24"/>
          <w:lang w:val="fr-BE"/>
        </w:rPr>
        <w:t>avec couvercle</w:t>
      </w:r>
      <w:r w:rsidR="00D178F7" w:rsidRPr="005645E5">
        <w:rPr>
          <w:rFonts w:ascii="Arial" w:hAnsi="Arial" w:cs="Arial"/>
          <w:sz w:val="24"/>
          <w:szCs w:val="24"/>
          <w:lang w:val="fr-BE"/>
        </w:rPr>
        <w:t>.</w:t>
      </w:r>
      <w:r>
        <w:rPr>
          <w:rFonts w:ascii="Arial" w:hAnsi="Arial" w:cs="Arial"/>
          <w:sz w:val="24"/>
          <w:szCs w:val="24"/>
          <w:lang w:val="fr-BE"/>
        </w:rPr>
        <w:t xml:space="preserve"> </w:t>
      </w:r>
      <w:r w:rsidR="00E31D68" w:rsidRPr="008C325F">
        <w:rPr>
          <w:rFonts w:ascii="Arial" w:hAnsi="Arial" w:cs="Arial"/>
          <w:sz w:val="24"/>
          <w:szCs w:val="24"/>
          <w:lang w:val="fr-BE"/>
        </w:rPr>
        <w:t xml:space="preserve">Le dépassement doit être de minimum </w:t>
      </w:r>
      <w:r w:rsidR="00D178F7" w:rsidRPr="005645E5">
        <w:rPr>
          <w:rFonts w:ascii="Arial" w:hAnsi="Arial" w:cs="Arial"/>
          <w:color w:val="FF0000"/>
          <w:sz w:val="24"/>
          <w:szCs w:val="24"/>
          <w:lang w:val="fr-BE"/>
        </w:rPr>
        <w:t>●</w:t>
      </w:r>
      <w:r w:rsidR="00E31D68" w:rsidRPr="008C325F">
        <w:rPr>
          <w:rFonts w:ascii="Arial" w:hAnsi="Arial" w:cs="Arial"/>
          <w:sz w:val="24"/>
          <w:szCs w:val="24"/>
          <w:lang w:val="fr-BE"/>
        </w:rPr>
        <w:t>…</w:t>
      </w:r>
      <w:r w:rsidR="00D178F7" w:rsidRPr="005645E5">
        <w:rPr>
          <w:rFonts w:ascii="Arial" w:hAnsi="Arial" w:cs="Arial"/>
          <w:sz w:val="24"/>
          <w:szCs w:val="24"/>
          <w:lang w:val="fr-BE"/>
        </w:rPr>
        <w:t xml:space="preserve"> mm </w:t>
      </w:r>
      <w:r w:rsidR="00E31D68" w:rsidRPr="008C325F">
        <w:rPr>
          <w:rFonts w:ascii="Arial" w:hAnsi="Arial" w:cs="Arial"/>
          <w:sz w:val="24"/>
          <w:szCs w:val="24"/>
          <w:lang w:val="fr-BE"/>
        </w:rPr>
        <w:t>de chaque côté</w:t>
      </w:r>
      <w:r w:rsidR="00D178F7" w:rsidRPr="005645E5">
        <w:rPr>
          <w:rFonts w:ascii="Arial" w:hAnsi="Arial" w:cs="Arial"/>
          <w:sz w:val="24"/>
          <w:szCs w:val="24"/>
          <w:lang w:val="fr-BE"/>
        </w:rPr>
        <w:t>.</w:t>
      </w:r>
    </w:p>
    <w:p w14:paraId="0EC2962B" w14:textId="7ECFDA78" w:rsidR="000812D2" w:rsidRPr="005645E5" w:rsidRDefault="009F34BD" w:rsidP="00D178F7">
      <w:pPr>
        <w:numPr>
          <w:ilvl w:val="0"/>
          <w:numId w:val="36"/>
        </w:numPr>
        <w:tabs>
          <w:tab w:val="left" w:pos="284"/>
        </w:tabs>
        <w:ind w:left="284" w:hanging="284"/>
        <w:rPr>
          <w:rFonts w:ascii="Arial" w:hAnsi="Arial" w:cs="Arial"/>
          <w:sz w:val="24"/>
          <w:szCs w:val="24"/>
          <w:lang w:val="fr-BE"/>
        </w:rPr>
      </w:pPr>
      <w:bookmarkStart w:id="2" w:name="_GoBack"/>
      <w:bookmarkEnd w:id="2"/>
      <w:r w:rsidRPr="009F34BD">
        <w:rPr>
          <w:rFonts w:ascii="Arial" w:hAnsi="Arial" w:cs="Arial"/>
          <w:sz w:val="24"/>
          <w:szCs w:val="24"/>
          <w:lang w:val="fr-BE"/>
        </w:rPr>
        <w:t xml:space="preserve">Les arêtes coupantes doivent être munies d'un </w:t>
      </w:r>
      <w:r>
        <w:rPr>
          <w:rFonts w:ascii="Arial" w:hAnsi="Arial" w:cs="Arial"/>
          <w:sz w:val="24"/>
          <w:szCs w:val="24"/>
          <w:lang w:val="fr-BE"/>
        </w:rPr>
        <w:t>embout de protection</w:t>
      </w:r>
      <w:r w:rsidRPr="009F34BD">
        <w:rPr>
          <w:rFonts w:ascii="Arial" w:hAnsi="Arial" w:cs="Arial"/>
          <w:sz w:val="24"/>
          <w:szCs w:val="24"/>
          <w:lang w:val="fr-BE"/>
        </w:rPr>
        <w:t xml:space="preserve">. Les </w:t>
      </w:r>
      <w:r>
        <w:rPr>
          <w:rFonts w:ascii="Arial" w:hAnsi="Arial" w:cs="Arial"/>
          <w:sz w:val="24"/>
          <w:szCs w:val="24"/>
          <w:lang w:val="fr-BE"/>
        </w:rPr>
        <w:t xml:space="preserve">ouvertures faites sur place </w:t>
      </w:r>
      <w:r w:rsidRPr="009F34BD">
        <w:rPr>
          <w:rFonts w:ascii="Arial" w:hAnsi="Arial" w:cs="Arial"/>
          <w:sz w:val="24"/>
          <w:szCs w:val="24"/>
          <w:lang w:val="fr-BE"/>
        </w:rPr>
        <w:t xml:space="preserve">doivent être </w:t>
      </w:r>
      <w:r>
        <w:rPr>
          <w:rFonts w:ascii="Arial" w:hAnsi="Arial" w:cs="Arial"/>
          <w:sz w:val="24"/>
          <w:szCs w:val="24"/>
          <w:lang w:val="fr-BE"/>
        </w:rPr>
        <w:t>achevées avec une bande de protection</w:t>
      </w:r>
      <w:r w:rsidR="00D178F7" w:rsidRPr="005645E5">
        <w:rPr>
          <w:rFonts w:ascii="Arial" w:hAnsi="Arial" w:cs="Arial"/>
          <w:sz w:val="24"/>
          <w:szCs w:val="24"/>
          <w:lang w:val="fr-BE"/>
        </w:rPr>
        <w:t>.</w:t>
      </w:r>
    </w:p>
    <w:p w14:paraId="791A0DF2" w14:textId="604B5D69" w:rsidR="009F34BD" w:rsidRDefault="009F34BD" w:rsidP="00D178F7">
      <w:pPr>
        <w:numPr>
          <w:ilvl w:val="0"/>
          <w:numId w:val="36"/>
        </w:numPr>
        <w:tabs>
          <w:tab w:val="left" w:pos="284"/>
        </w:tabs>
        <w:ind w:left="284" w:hanging="284"/>
        <w:rPr>
          <w:rFonts w:ascii="Arial" w:hAnsi="Arial" w:cs="Arial"/>
          <w:sz w:val="24"/>
          <w:szCs w:val="24"/>
          <w:lang w:val="fr-BE"/>
        </w:rPr>
      </w:pPr>
      <w:r w:rsidRPr="009F34BD">
        <w:rPr>
          <w:rFonts w:ascii="Arial" w:hAnsi="Arial" w:cs="Arial"/>
          <w:sz w:val="24"/>
          <w:szCs w:val="24"/>
          <w:lang w:val="fr-BE"/>
        </w:rPr>
        <w:t xml:space="preserve">Les boîtes de dérivation et les boîtes de montage doivent être </w:t>
      </w:r>
      <w:r w:rsidR="00D912AD">
        <w:rPr>
          <w:rFonts w:ascii="Arial" w:hAnsi="Arial" w:cs="Arial"/>
          <w:sz w:val="24"/>
          <w:szCs w:val="24"/>
          <w:lang w:val="fr-BE"/>
        </w:rPr>
        <w:t>montées</w:t>
      </w:r>
      <w:r w:rsidRPr="009F34BD">
        <w:rPr>
          <w:rFonts w:ascii="Arial" w:hAnsi="Arial" w:cs="Arial"/>
          <w:sz w:val="24"/>
          <w:szCs w:val="24"/>
          <w:lang w:val="fr-BE"/>
        </w:rPr>
        <w:t xml:space="preserve"> sur des plaques de montage </w:t>
      </w:r>
      <w:r w:rsidR="009509C2">
        <w:rPr>
          <w:rFonts w:ascii="Arial" w:hAnsi="Arial" w:cs="Arial"/>
          <w:sz w:val="24"/>
          <w:szCs w:val="24"/>
          <w:lang w:val="fr-BE"/>
        </w:rPr>
        <w:t xml:space="preserve">qui se </w:t>
      </w:r>
      <w:r w:rsidR="008C325F">
        <w:rPr>
          <w:rFonts w:ascii="Arial" w:hAnsi="Arial" w:cs="Arial"/>
          <w:sz w:val="24"/>
          <w:szCs w:val="24"/>
          <w:lang w:val="fr-BE"/>
        </w:rPr>
        <w:t>fixent</w:t>
      </w:r>
      <w:r w:rsidR="009509C2">
        <w:rPr>
          <w:rFonts w:ascii="Arial" w:hAnsi="Arial" w:cs="Arial"/>
          <w:sz w:val="24"/>
          <w:szCs w:val="24"/>
          <w:lang w:val="fr-BE"/>
        </w:rPr>
        <w:t xml:space="preserve"> sans vis sur</w:t>
      </w:r>
      <w:r w:rsidRPr="009F34BD">
        <w:rPr>
          <w:rFonts w:ascii="Arial" w:hAnsi="Arial" w:cs="Arial"/>
          <w:sz w:val="24"/>
          <w:szCs w:val="24"/>
          <w:lang w:val="fr-BE"/>
        </w:rPr>
        <w:t xml:space="preserve"> la paroi latérale des chemins de câbles.</w:t>
      </w:r>
    </w:p>
    <w:p w14:paraId="38108CEC" w14:textId="3A039A95" w:rsidR="009509C2" w:rsidRPr="005645E5" w:rsidRDefault="009509C2" w:rsidP="00D178F7">
      <w:pPr>
        <w:numPr>
          <w:ilvl w:val="0"/>
          <w:numId w:val="36"/>
        </w:numPr>
        <w:tabs>
          <w:tab w:val="left" w:pos="284"/>
        </w:tabs>
        <w:ind w:left="284" w:hanging="284"/>
        <w:rPr>
          <w:rFonts w:ascii="Arial" w:hAnsi="Arial" w:cs="Arial"/>
          <w:sz w:val="24"/>
          <w:szCs w:val="24"/>
          <w:lang w:val="fr-BE"/>
        </w:rPr>
      </w:pPr>
      <w:r w:rsidRPr="009509C2">
        <w:rPr>
          <w:rFonts w:ascii="Arial" w:hAnsi="Arial" w:cs="Arial"/>
          <w:sz w:val="24"/>
          <w:szCs w:val="24"/>
          <w:lang w:val="fr-BE"/>
        </w:rPr>
        <w:t xml:space="preserve">Les </w:t>
      </w:r>
      <w:r>
        <w:rPr>
          <w:rFonts w:ascii="Arial" w:hAnsi="Arial" w:cs="Arial"/>
          <w:sz w:val="24"/>
          <w:szCs w:val="24"/>
          <w:lang w:val="fr-BE"/>
        </w:rPr>
        <w:t>dérivations</w:t>
      </w:r>
      <w:r w:rsidRPr="009509C2">
        <w:rPr>
          <w:rFonts w:ascii="Arial" w:hAnsi="Arial" w:cs="Arial"/>
          <w:sz w:val="24"/>
          <w:szCs w:val="24"/>
          <w:lang w:val="fr-BE"/>
        </w:rPr>
        <w:t xml:space="preserve"> du </w:t>
      </w:r>
      <w:r w:rsidR="0000226B">
        <w:rPr>
          <w:rFonts w:ascii="Arial" w:hAnsi="Arial" w:cs="Arial"/>
          <w:sz w:val="24"/>
          <w:szCs w:val="24"/>
          <w:lang w:val="fr-BE"/>
        </w:rPr>
        <w:t>segment</w:t>
      </w:r>
      <w:r w:rsidRPr="009509C2">
        <w:rPr>
          <w:rFonts w:ascii="Arial" w:hAnsi="Arial" w:cs="Arial"/>
          <w:sz w:val="24"/>
          <w:szCs w:val="24"/>
          <w:lang w:val="fr-BE"/>
        </w:rPr>
        <w:t xml:space="preserve"> du chemin de câbles doivent être fixées </w:t>
      </w:r>
      <w:r>
        <w:rPr>
          <w:rFonts w:ascii="Arial" w:hAnsi="Arial" w:cs="Arial"/>
          <w:sz w:val="24"/>
          <w:szCs w:val="24"/>
          <w:lang w:val="fr-BE"/>
        </w:rPr>
        <w:t xml:space="preserve">à la partie supérieure </w:t>
      </w:r>
      <w:r w:rsidRPr="009509C2">
        <w:rPr>
          <w:rFonts w:ascii="Arial" w:hAnsi="Arial" w:cs="Arial"/>
          <w:sz w:val="24"/>
          <w:szCs w:val="24"/>
          <w:lang w:val="fr-BE"/>
        </w:rPr>
        <w:t>du chemin de câbles.</w:t>
      </w:r>
    </w:p>
    <w:p w14:paraId="1103B93D" w14:textId="7ED39C45" w:rsidR="00D178F7" w:rsidRDefault="009509C2" w:rsidP="000812D2">
      <w:pPr>
        <w:numPr>
          <w:ilvl w:val="0"/>
          <w:numId w:val="36"/>
        </w:numPr>
        <w:tabs>
          <w:tab w:val="left" w:pos="284"/>
        </w:tabs>
        <w:ind w:left="284" w:hanging="284"/>
        <w:rPr>
          <w:rFonts w:ascii="Arial" w:hAnsi="Arial" w:cs="Arial"/>
          <w:sz w:val="24"/>
          <w:szCs w:val="24"/>
          <w:lang w:val="fr-BE"/>
        </w:rPr>
      </w:pPr>
      <w:r>
        <w:rPr>
          <w:rFonts w:ascii="Arial" w:hAnsi="Arial" w:cs="Arial"/>
          <w:sz w:val="24"/>
          <w:szCs w:val="24"/>
          <w:lang w:val="fr-BE"/>
        </w:rPr>
        <w:t xml:space="preserve">Remarque </w:t>
      </w:r>
      <w:r w:rsidR="00D178F7" w:rsidRPr="005645E5">
        <w:rPr>
          <w:rFonts w:ascii="Arial" w:hAnsi="Arial" w:cs="Arial"/>
          <w:sz w:val="24"/>
          <w:szCs w:val="24"/>
          <w:lang w:val="fr-BE"/>
        </w:rPr>
        <w:t>:</w:t>
      </w:r>
      <w:bookmarkStart w:id="3" w:name="_ARMATUURGOOT_GKO-5"/>
      <w:bookmarkEnd w:id="3"/>
    </w:p>
    <w:p w14:paraId="4F15CAED" w14:textId="1216C509" w:rsidR="00D912AD" w:rsidRDefault="00D912AD" w:rsidP="00D912AD">
      <w:pPr>
        <w:tabs>
          <w:tab w:val="left" w:pos="284"/>
        </w:tabs>
        <w:rPr>
          <w:rFonts w:ascii="Arial" w:hAnsi="Arial" w:cs="Arial"/>
          <w:sz w:val="24"/>
          <w:szCs w:val="24"/>
          <w:lang w:val="fr-BE"/>
        </w:rPr>
      </w:pPr>
    </w:p>
    <w:p w14:paraId="0E91A312" w14:textId="042990E1" w:rsidR="00D912AD" w:rsidRDefault="00D912AD" w:rsidP="00D912AD">
      <w:pPr>
        <w:tabs>
          <w:tab w:val="left" w:pos="284"/>
        </w:tabs>
        <w:rPr>
          <w:rFonts w:ascii="Arial" w:hAnsi="Arial" w:cs="Arial"/>
          <w:sz w:val="24"/>
          <w:szCs w:val="24"/>
          <w:lang w:val="fr-BE"/>
        </w:rPr>
      </w:pPr>
    </w:p>
    <w:p w14:paraId="49A7C913" w14:textId="44D9C6BA" w:rsidR="00D912AD" w:rsidRDefault="00D912AD" w:rsidP="00D912AD">
      <w:pPr>
        <w:tabs>
          <w:tab w:val="left" w:pos="284"/>
        </w:tabs>
        <w:rPr>
          <w:rFonts w:ascii="Arial" w:hAnsi="Arial" w:cs="Arial"/>
          <w:sz w:val="24"/>
          <w:szCs w:val="24"/>
          <w:lang w:val="fr-BE"/>
        </w:rPr>
      </w:pPr>
    </w:p>
    <w:p w14:paraId="71A9ABD4" w14:textId="1531D130" w:rsidR="00D912AD" w:rsidRDefault="00D912AD" w:rsidP="00D912AD">
      <w:pPr>
        <w:tabs>
          <w:tab w:val="left" w:pos="284"/>
        </w:tabs>
        <w:rPr>
          <w:rFonts w:ascii="Arial" w:hAnsi="Arial" w:cs="Arial"/>
          <w:sz w:val="24"/>
          <w:szCs w:val="24"/>
          <w:lang w:val="fr-BE"/>
        </w:rPr>
      </w:pPr>
    </w:p>
    <w:p w14:paraId="3332EAF1" w14:textId="77777777" w:rsidR="00D912AD" w:rsidRPr="005645E5" w:rsidRDefault="00D912AD" w:rsidP="005645E5">
      <w:pPr>
        <w:tabs>
          <w:tab w:val="left" w:pos="284"/>
        </w:tabs>
        <w:rPr>
          <w:rFonts w:ascii="Arial" w:hAnsi="Arial" w:cs="Arial"/>
          <w:sz w:val="24"/>
          <w:szCs w:val="24"/>
          <w:lang w:val="fr-BE"/>
        </w:rPr>
      </w:pPr>
    </w:p>
    <w:p w14:paraId="56E61E05" w14:textId="77777777" w:rsidR="000812D2" w:rsidRPr="005645E5" w:rsidRDefault="000812D2" w:rsidP="000812D2">
      <w:pPr>
        <w:tabs>
          <w:tab w:val="left" w:pos="284"/>
        </w:tabs>
        <w:rPr>
          <w:rFonts w:ascii="Arial" w:hAnsi="Arial" w:cs="Arial"/>
          <w:sz w:val="16"/>
          <w:szCs w:val="16"/>
          <w:lang w:val="fr-BE"/>
        </w:rPr>
      </w:pPr>
    </w:p>
    <w:p w14:paraId="551A7CE2" w14:textId="12097A97" w:rsidR="000812D2" w:rsidRDefault="000812D2" w:rsidP="000812D2">
      <w:pPr>
        <w:tabs>
          <w:tab w:val="left" w:pos="284"/>
        </w:tabs>
        <w:rPr>
          <w:rFonts w:ascii="Arial" w:hAnsi="Arial" w:cs="Arial"/>
          <w:sz w:val="16"/>
          <w:szCs w:val="16"/>
          <w:lang w:val="fr-BE"/>
        </w:rPr>
      </w:pPr>
    </w:p>
    <w:p w14:paraId="673416A8" w14:textId="77777777" w:rsidR="002075E2" w:rsidRPr="00F01F02" w:rsidRDefault="002075E2" w:rsidP="002075E2">
      <w:pPr>
        <w:rPr>
          <w:rFonts w:ascii="Arial" w:hAnsi="Arial" w:cs="Arial"/>
          <w:sz w:val="24"/>
          <w:szCs w:val="24"/>
          <w:lang w:val="fr-BE"/>
        </w:rPr>
      </w:pPr>
      <w:r w:rsidRPr="00F01F02">
        <w:rPr>
          <w:rFonts w:ascii="Arial" w:hAnsi="Arial" w:cs="Arial"/>
          <w:b/>
          <w:bCs/>
          <w:sz w:val="24"/>
          <w:szCs w:val="24"/>
          <w:lang w:val="fr-BE"/>
        </w:rPr>
        <w:t xml:space="preserve">Utilisation du document </w:t>
      </w:r>
      <w:r w:rsidRPr="00F01F02">
        <w:rPr>
          <w:rFonts w:ascii="Arial" w:hAnsi="Arial" w:cs="Arial"/>
          <w:sz w:val="24"/>
          <w:szCs w:val="24"/>
          <w:lang w:val="fr-BE"/>
        </w:rPr>
        <w:t>:</w:t>
      </w:r>
      <w:r w:rsidRPr="00F01F02">
        <w:rPr>
          <w:rFonts w:ascii="Arial" w:hAnsi="Arial" w:cs="Arial"/>
          <w:sz w:val="24"/>
          <w:szCs w:val="24"/>
          <w:lang w:val="fr-BE"/>
        </w:rPr>
        <w:tab/>
        <w:t xml:space="preserve"> </w:t>
      </w:r>
    </w:p>
    <w:p w14:paraId="54561893" w14:textId="77777777" w:rsidR="002075E2" w:rsidRPr="00F01F02" w:rsidRDefault="002075E2" w:rsidP="002075E2">
      <w:pPr>
        <w:rPr>
          <w:rFonts w:ascii="Arial" w:hAnsi="Arial" w:cs="Arial"/>
          <w:sz w:val="24"/>
          <w:szCs w:val="24"/>
          <w:lang w:val="fr-BE"/>
        </w:rPr>
      </w:pPr>
    </w:p>
    <w:p w14:paraId="05F9AEAD" w14:textId="77777777" w:rsidR="002075E2" w:rsidRPr="00F01F02" w:rsidRDefault="002075E2" w:rsidP="002075E2">
      <w:pPr>
        <w:rPr>
          <w:rFonts w:ascii="Arial" w:hAnsi="Arial" w:cs="Arial"/>
          <w:sz w:val="24"/>
          <w:szCs w:val="24"/>
          <w:lang w:val="fr-BE"/>
        </w:rPr>
      </w:pPr>
      <w:r w:rsidRPr="00F01F02">
        <w:rPr>
          <w:rFonts w:ascii="Arial" w:hAnsi="Arial" w:cs="Arial"/>
          <w:color w:val="3366FF"/>
          <w:sz w:val="24"/>
          <w:szCs w:val="24"/>
          <w:lang w:val="fr-BE"/>
        </w:rPr>
        <w:t>●</w:t>
      </w:r>
      <w:r w:rsidRPr="00F01F02">
        <w:rPr>
          <w:rFonts w:ascii="Arial" w:hAnsi="Arial" w:cs="Arial"/>
          <w:sz w:val="24"/>
          <w:szCs w:val="24"/>
          <w:lang w:val="fr-BE"/>
        </w:rPr>
        <w:t xml:space="preserve"> Déterminez si la phrase, l’alinéa ou le paragraphe doit subsister</w:t>
      </w:r>
    </w:p>
    <w:p w14:paraId="56AECC35" w14:textId="77777777" w:rsidR="002075E2" w:rsidRPr="00F01F02" w:rsidRDefault="002075E2" w:rsidP="002075E2">
      <w:pPr>
        <w:rPr>
          <w:rFonts w:ascii="Arial" w:hAnsi="Arial" w:cs="Arial"/>
          <w:sz w:val="24"/>
          <w:szCs w:val="24"/>
          <w:lang w:val="fr-BE"/>
        </w:rPr>
      </w:pPr>
      <w:r w:rsidRPr="00F01F02">
        <w:rPr>
          <w:rFonts w:ascii="Arial" w:hAnsi="Arial" w:cs="Arial"/>
          <w:color w:val="FFCC00"/>
          <w:sz w:val="24"/>
          <w:szCs w:val="24"/>
          <w:lang w:val="fr-BE"/>
        </w:rPr>
        <w:t>●</w:t>
      </w:r>
      <w:r w:rsidRPr="00F01F02">
        <w:rPr>
          <w:rFonts w:ascii="Arial" w:hAnsi="Arial" w:cs="Arial"/>
          <w:sz w:val="24"/>
          <w:szCs w:val="24"/>
          <w:lang w:val="fr-BE"/>
        </w:rPr>
        <w:t xml:space="preserve"> </w:t>
      </w:r>
      <w:r>
        <w:rPr>
          <w:rFonts w:ascii="Arial" w:hAnsi="Arial" w:cs="Arial"/>
          <w:sz w:val="24"/>
          <w:szCs w:val="24"/>
          <w:lang w:val="fr-BE"/>
        </w:rPr>
        <w:t>Choisissez entre les différentes possibilités</w:t>
      </w:r>
    </w:p>
    <w:p w14:paraId="653D8008" w14:textId="747553EA" w:rsidR="000812D2" w:rsidRPr="005645E5" w:rsidRDefault="002075E2" w:rsidP="000812D2">
      <w:pPr>
        <w:tabs>
          <w:tab w:val="left" w:pos="284"/>
        </w:tabs>
        <w:rPr>
          <w:rFonts w:ascii="Arial" w:hAnsi="Arial" w:cs="Arial"/>
          <w:sz w:val="16"/>
          <w:szCs w:val="16"/>
          <w:lang w:val="fr-BE"/>
        </w:rPr>
      </w:pPr>
      <w:r w:rsidRPr="00F01F02">
        <w:rPr>
          <w:rFonts w:ascii="Arial" w:hAnsi="Arial" w:cs="Arial"/>
          <w:color w:val="FF0000"/>
          <w:sz w:val="24"/>
          <w:szCs w:val="24"/>
          <w:lang w:val="fr-BE"/>
        </w:rPr>
        <w:t>●</w:t>
      </w:r>
      <w:r w:rsidRPr="00F01F02">
        <w:rPr>
          <w:rFonts w:ascii="Arial" w:hAnsi="Arial" w:cs="Arial"/>
          <w:sz w:val="24"/>
          <w:szCs w:val="24"/>
          <w:lang w:val="fr-BE"/>
        </w:rPr>
        <w:t xml:space="preserve"> Complétez </w:t>
      </w:r>
      <w:r>
        <w:rPr>
          <w:rFonts w:ascii="Arial" w:hAnsi="Arial" w:cs="Arial"/>
          <w:sz w:val="24"/>
          <w:szCs w:val="24"/>
          <w:lang w:val="fr-BE"/>
        </w:rPr>
        <w:t>les données</w:t>
      </w:r>
    </w:p>
    <w:p w14:paraId="036596A4" w14:textId="77777777" w:rsidR="000812D2" w:rsidRPr="005645E5" w:rsidRDefault="000812D2" w:rsidP="000812D2">
      <w:pPr>
        <w:tabs>
          <w:tab w:val="left" w:pos="284"/>
        </w:tabs>
        <w:rPr>
          <w:rFonts w:ascii="Arial" w:hAnsi="Arial" w:cs="Arial"/>
          <w:sz w:val="16"/>
          <w:szCs w:val="16"/>
          <w:lang w:val="fr-BE"/>
        </w:rPr>
      </w:pPr>
    </w:p>
    <w:sectPr w:rsidR="000812D2" w:rsidRPr="005645E5" w:rsidSect="00A92F47">
      <w:headerReference w:type="default" r:id="rId8"/>
      <w:footerReference w:type="even" r:id="rId9"/>
      <w:footerReference w:type="default" r:id="rId10"/>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96AD" w14:textId="77777777" w:rsidR="003F1579" w:rsidRDefault="003F1579">
      <w:r>
        <w:separator/>
      </w:r>
    </w:p>
  </w:endnote>
  <w:endnote w:type="continuationSeparator" w:id="0">
    <w:p w14:paraId="09F0BF47" w14:textId="77777777" w:rsidR="003F1579" w:rsidRDefault="003F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9DB3" w14:textId="77777777" w:rsidR="002B754F" w:rsidRDefault="002B75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F2BD0F" w14:textId="77777777" w:rsidR="002B754F" w:rsidRDefault="002B75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F3AF" w14:textId="7ADD6CDA" w:rsidR="002B754F" w:rsidRPr="00503548" w:rsidRDefault="00D16F11" w:rsidP="00974B0B">
    <w:pPr>
      <w:pStyle w:val="Voettekst"/>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 xml:space="preserve">Chemin de câbles </w:t>
    </w:r>
    <w:r w:rsidR="002B754F">
      <w:rPr>
        <w:rFonts w:ascii="Arial" w:hAnsi="Arial" w:cs="Arial"/>
        <w:sz w:val="18"/>
        <w:szCs w:val="18"/>
        <w:lang w:val="da-DK"/>
      </w:rPr>
      <w:t>P31</w:t>
    </w:r>
    <w:r w:rsidR="00724305">
      <w:rPr>
        <w:rFonts w:ascii="Calibri" w:hAnsi="Calibri" w:cs="Arial"/>
        <w:sz w:val="18"/>
        <w:szCs w:val="18"/>
        <w:lang w:val="da-DK"/>
      </w:rPr>
      <w:t>⁺</w:t>
    </w:r>
    <w:r>
      <w:rPr>
        <w:rFonts w:ascii="Calibri" w:hAnsi="Calibri" w:cs="Arial"/>
        <w:sz w:val="18"/>
        <w:szCs w:val="18"/>
        <w:lang w:val="da-DK"/>
      </w:rPr>
      <w:t xml:space="preserve"> </w:t>
    </w:r>
    <w:r w:rsidR="00E724E1">
      <w:rPr>
        <w:rFonts w:ascii="Calibri" w:hAnsi="Calibri" w:cs="Arial"/>
        <w:sz w:val="18"/>
        <w:szCs w:val="18"/>
        <w:lang w:val="da-DK"/>
      </w:rPr>
      <w:t xml:space="preserve">inox </w:t>
    </w:r>
    <w:r>
      <w:rPr>
        <w:rFonts w:ascii="Calibri" w:hAnsi="Calibri" w:cs="Arial"/>
        <w:sz w:val="18"/>
        <w:szCs w:val="18"/>
        <w:lang w:val="da-DK"/>
      </w:rPr>
      <w:t>pour l</w:t>
    </w:r>
    <w:r w:rsidR="00E724E1">
      <w:rPr>
        <w:rFonts w:ascii="Calibri" w:hAnsi="Calibri" w:cs="Arial"/>
        <w:sz w:val="18"/>
        <w:szCs w:val="18"/>
        <w:lang w:val="da-DK"/>
      </w:rPr>
      <w:t>’industrie</w:t>
    </w:r>
    <w:r w:rsidR="002B754F" w:rsidRPr="00503548">
      <w:rPr>
        <w:rFonts w:ascii="Arial" w:hAnsi="Arial" w:cs="Arial"/>
        <w:sz w:val="18"/>
        <w:szCs w:val="18"/>
        <w:lang w:val="da-DK"/>
      </w:rPr>
      <w:tab/>
      <w:t xml:space="preserve">p. </w:t>
    </w:r>
    <w:r w:rsidR="002B754F" w:rsidRPr="00503548">
      <w:rPr>
        <w:rStyle w:val="Paginanummer"/>
        <w:rFonts w:ascii="Arial" w:hAnsi="Arial" w:cs="Arial"/>
        <w:sz w:val="18"/>
        <w:szCs w:val="18"/>
      </w:rPr>
      <w:fldChar w:fldCharType="begin"/>
    </w:r>
    <w:r w:rsidR="002B754F" w:rsidRPr="00503548">
      <w:rPr>
        <w:rStyle w:val="Paginanummer"/>
        <w:rFonts w:ascii="Arial" w:hAnsi="Arial" w:cs="Arial"/>
        <w:sz w:val="18"/>
        <w:szCs w:val="18"/>
        <w:lang w:val="da-DK"/>
      </w:rPr>
      <w:instrText xml:space="preserve"> PAGE </w:instrText>
    </w:r>
    <w:r w:rsidR="002B754F" w:rsidRPr="00503548">
      <w:rPr>
        <w:rStyle w:val="Paginanummer"/>
        <w:rFonts w:ascii="Arial" w:hAnsi="Arial" w:cs="Arial"/>
        <w:sz w:val="18"/>
        <w:szCs w:val="18"/>
      </w:rPr>
      <w:fldChar w:fldCharType="separate"/>
    </w:r>
    <w:r w:rsidR="00325B07">
      <w:rPr>
        <w:rStyle w:val="Paginanummer"/>
        <w:rFonts w:ascii="Arial" w:hAnsi="Arial" w:cs="Arial"/>
        <w:noProof/>
        <w:sz w:val="18"/>
        <w:szCs w:val="18"/>
        <w:lang w:val="da-DK"/>
      </w:rPr>
      <w:t>3</w:t>
    </w:r>
    <w:r w:rsidR="002B754F" w:rsidRPr="00503548">
      <w:rPr>
        <w:rStyle w:val="Paginanummer"/>
        <w:rFonts w:ascii="Arial" w:hAnsi="Arial" w:cs="Arial"/>
        <w:sz w:val="18"/>
        <w:szCs w:val="18"/>
      </w:rPr>
      <w:fldChar w:fldCharType="end"/>
    </w:r>
    <w:r w:rsidR="002B754F" w:rsidRPr="005645E5">
      <w:rPr>
        <w:rStyle w:val="Paginanummer"/>
        <w:rFonts w:ascii="Arial" w:hAnsi="Arial" w:cs="Arial"/>
        <w:sz w:val="18"/>
        <w:szCs w:val="18"/>
        <w:lang w:val="nl-NL"/>
      </w:rPr>
      <w:t>/</w:t>
    </w:r>
    <w:r w:rsidR="002B754F" w:rsidRPr="00503548">
      <w:rPr>
        <w:rStyle w:val="Paginanummer"/>
        <w:rFonts w:ascii="Arial" w:hAnsi="Arial" w:cs="Arial"/>
        <w:sz w:val="18"/>
        <w:szCs w:val="18"/>
      </w:rPr>
      <w:fldChar w:fldCharType="begin"/>
    </w:r>
    <w:r w:rsidR="002B754F" w:rsidRPr="005645E5">
      <w:rPr>
        <w:rStyle w:val="Paginanummer"/>
        <w:rFonts w:ascii="Arial" w:hAnsi="Arial" w:cs="Arial"/>
        <w:sz w:val="18"/>
        <w:szCs w:val="18"/>
        <w:lang w:val="nl-NL"/>
      </w:rPr>
      <w:instrText xml:space="preserve"> NUMPAGES </w:instrText>
    </w:r>
    <w:r w:rsidR="002B754F" w:rsidRPr="00503548">
      <w:rPr>
        <w:rStyle w:val="Paginanummer"/>
        <w:rFonts w:ascii="Arial" w:hAnsi="Arial" w:cs="Arial"/>
        <w:sz w:val="18"/>
        <w:szCs w:val="18"/>
      </w:rPr>
      <w:fldChar w:fldCharType="separate"/>
    </w:r>
    <w:r w:rsidR="00325B07" w:rsidRPr="005645E5">
      <w:rPr>
        <w:rStyle w:val="Paginanummer"/>
        <w:rFonts w:ascii="Arial" w:hAnsi="Arial" w:cs="Arial"/>
        <w:noProof/>
        <w:sz w:val="18"/>
        <w:szCs w:val="18"/>
        <w:lang w:val="nl-NL"/>
      </w:rPr>
      <w:t>4</w:t>
    </w:r>
    <w:r w:rsidR="002B754F" w:rsidRPr="00503548">
      <w:rPr>
        <w:rStyle w:val="Paginanummer"/>
        <w:rFonts w:ascii="Arial" w:hAnsi="Arial" w:cs="Arial"/>
        <w:sz w:val="18"/>
        <w:szCs w:val="18"/>
      </w:rPr>
      <w:fldChar w:fldCharType="end"/>
    </w:r>
    <w:r w:rsidR="002B754F" w:rsidRPr="00503548">
      <w:rPr>
        <w:rStyle w:val="Paginanummer"/>
        <w:rFonts w:ascii="Arial" w:hAnsi="Arial" w:cs="Arial"/>
        <w:sz w:val="18"/>
        <w:szCs w:val="18"/>
        <w:lang w:val="da-DK"/>
      </w:rPr>
      <w:tab/>
    </w:r>
    <w:r w:rsidR="00145589">
      <w:rPr>
        <w:rStyle w:val="Paginanummer"/>
        <w:rFonts w:ascii="Arial" w:hAnsi="Arial" w:cs="Arial"/>
        <w:sz w:val="18"/>
        <w:szCs w:val="18"/>
        <w:lang w:val="da-DK"/>
      </w:rPr>
      <w:t xml:space="preserve">Laatste update: </w:t>
    </w:r>
    <w:r w:rsidR="00724305">
      <w:rPr>
        <w:rStyle w:val="Paginanummer"/>
        <w:rFonts w:ascii="Arial" w:hAnsi="Arial" w:cs="Arial"/>
        <w:sz w:val="18"/>
        <w:szCs w:val="18"/>
        <w:lang w:val="da-DK"/>
      </w:rPr>
      <w:t>12</w:t>
    </w:r>
    <w:r w:rsidR="002B754F" w:rsidRPr="00503548">
      <w:rPr>
        <w:rStyle w:val="Paginanummer"/>
        <w:rFonts w:ascii="Arial" w:hAnsi="Arial" w:cs="Arial"/>
        <w:sz w:val="18"/>
        <w:szCs w:val="18"/>
        <w:lang w:val="da-DK"/>
      </w:rPr>
      <w:t>/</w:t>
    </w:r>
    <w:r w:rsidR="00724305">
      <w:rPr>
        <w:rStyle w:val="Paginanummer"/>
        <w:rFonts w:ascii="Arial" w:hAnsi="Arial" w:cs="Arial"/>
        <w:sz w:val="18"/>
        <w:szCs w:val="18"/>
        <w:lang w:val="da-DK"/>
      </w:rPr>
      <w:t>10</w:t>
    </w:r>
    <w:r w:rsidR="002B754F" w:rsidRPr="00503548">
      <w:rPr>
        <w:rStyle w:val="Paginanummer"/>
        <w:rFonts w:ascii="Arial" w:hAnsi="Arial" w:cs="Arial"/>
        <w:sz w:val="18"/>
        <w:szCs w:val="18"/>
        <w:lang w:val="da-DK"/>
      </w:rPr>
      <w:t>/20</w:t>
    </w:r>
    <w:r w:rsidR="002B754F">
      <w:rPr>
        <w:rStyle w:val="Paginanummer"/>
        <w:rFonts w:ascii="Arial" w:hAnsi="Arial" w:cs="Arial"/>
        <w:sz w:val="18"/>
        <w:szCs w:val="18"/>
        <w:lang w:val="da-DK"/>
      </w:rPr>
      <w:t>1</w:t>
    </w:r>
    <w:r w:rsidR="00724305">
      <w:rPr>
        <w:rStyle w:val="Paginanummer"/>
        <w:rFonts w:ascii="Arial" w:hAnsi="Arial" w:cs="Arial"/>
        <w:sz w:val="18"/>
        <w:szCs w:val="18"/>
        <w:lang w:val="da-DK"/>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E7C6" w14:textId="77777777" w:rsidR="003F1579" w:rsidRDefault="003F1579">
      <w:r>
        <w:separator/>
      </w:r>
    </w:p>
  </w:footnote>
  <w:footnote w:type="continuationSeparator" w:id="0">
    <w:p w14:paraId="01FCB354" w14:textId="77777777" w:rsidR="003F1579" w:rsidRDefault="003F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2AA9" w14:textId="2A911783" w:rsidR="002B754F" w:rsidRPr="00C9249B" w:rsidRDefault="00A87AE5" w:rsidP="000B4D60">
    <w:pPr>
      <w:pStyle w:val="Koptekst"/>
      <w:ind w:left="-142"/>
      <w:rPr>
        <w:rFonts w:ascii="Arial" w:hAnsi="Arial" w:cs="Arial"/>
        <w:spacing w:val="100"/>
        <w:position w:val="-4"/>
        <w:sz w:val="28"/>
        <w:szCs w:val="28"/>
      </w:rPr>
    </w:pPr>
    <w:r w:rsidRPr="00C9249B">
      <w:rPr>
        <w:noProof/>
        <w:position w:val="-4"/>
        <w:lang w:val="en-US" w:eastAsia="en-US"/>
      </w:rPr>
      <mc:AlternateContent>
        <mc:Choice Requires="wps">
          <w:drawing>
            <wp:anchor distT="0" distB="0" distL="114300" distR="114300" simplePos="0" relativeHeight="251657728" behindDoc="0" locked="0" layoutInCell="1" allowOverlap="1" wp14:anchorId="4E7A4A9A" wp14:editId="1FD1705A">
              <wp:simplePos x="0" y="0"/>
              <wp:positionH relativeFrom="column">
                <wp:posOffset>3760470</wp:posOffset>
              </wp:positionH>
              <wp:positionV relativeFrom="paragraph">
                <wp:posOffset>118110</wp:posOffset>
              </wp:positionV>
              <wp:extent cx="10344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171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9.3pt" to="377.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79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" strokeweight="1pt"/>
          </w:pict>
        </mc:Fallback>
      </mc:AlternateContent>
    </w:r>
    <w:r w:rsidR="00301D8F" w:rsidRPr="00C9249B">
      <w:rPr>
        <w:noProof/>
        <w:position w:val="-4"/>
      </w:rPr>
      <w:drawing>
        <wp:anchor distT="0" distB="0" distL="114300" distR="114300" simplePos="0" relativeHeight="251656704" behindDoc="1" locked="0" layoutInCell="1" allowOverlap="1" wp14:anchorId="5420DC70" wp14:editId="56BD196C">
          <wp:simplePos x="0" y="0"/>
          <wp:positionH relativeFrom="column">
            <wp:posOffset>4931410</wp:posOffset>
          </wp:positionH>
          <wp:positionV relativeFrom="paragraph">
            <wp:posOffset>-39370</wp:posOffset>
          </wp:positionV>
          <wp:extent cx="1219200" cy="316230"/>
          <wp:effectExtent l="0" t="0" r="0" b="0"/>
          <wp:wrapNone/>
          <wp:docPr id="3"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D8F">
      <w:rPr>
        <w:noProof/>
      </w:rPr>
      <mc:AlternateContent>
        <mc:Choice Requires="wps">
          <w:drawing>
            <wp:anchor distT="0" distB="0" distL="114300" distR="114300" simplePos="0" relativeHeight="251658752" behindDoc="0" locked="0" layoutInCell="1" allowOverlap="1" wp14:anchorId="6C285FDE" wp14:editId="63F2AA67">
              <wp:simplePos x="0" y="0"/>
              <wp:positionH relativeFrom="column">
                <wp:posOffset>-147320</wp:posOffset>
              </wp:positionH>
              <wp:positionV relativeFrom="paragraph">
                <wp:posOffset>-24130</wp:posOffset>
              </wp:positionV>
              <wp:extent cx="1999615" cy="26098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1AD7" w14:textId="46B68549" w:rsidR="002B754F" w:rsidRPr="00A87AE5" w:rsidRDefault="00A87AE5" w:rsidP="00D85022">
                          <w:pPr>
                            <w:pStyle w:val="Koptekst"/>
                            <w:rPr>
                              <w:noProof/>
                              <w:position w:val="-2"/>
                            </w:rPr>
                          </w:pPr>
                          <w:r w:rsidRPr="005645E5">
                            <w:rPr>
                              <w:rFonts w:ascii="Arial" w:hAnsi="Arial" w:cs="Arial"/>
                              <w:position w:val="-2"/>
                              <w:sz w:val="28"/>
                              <w:szCs w:val="28"/>
                            </w:rPr>
                            <w:t>DESCRIPTIF POUR CAHIERS DE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85FDE" id="_x0000_t202" coordsize="21600,21600" o:spt="202" path="m,l,21600r21600,l21600,xe">
              <v:stroke joinstyle="miter"/>
              <v:path gradientshapeok="t" o:connecttype="rect"/>
            </v:shapetype>
            <v:shape id="Text Box 5" o:spid="_x0000_s1026" type="#_x0000_t202" style="position:absolute;left:0;text-align:left;margin-left:-11.6pt;margin-top:-1.9pt;width:157.45pt;height:2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SitAIAALc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" filled="f" stroked="f">
              <v:textbox style="mso-fit-shape-to-text:t" inset=",,,.3mm">
                <w:txbxContent>
                  <w:p w14:paraId="6F801AD7" w14:textId="46B68549" w:rsidR="002B754F" w:rsidRPr="00A87AE5" w:rsidRDefault="00A87AE5" w:rsidP="00D85022">
                    <w:pPr>
                      <w:pStyle w:val="Koptekst"/>
                      <w:rPr>
                        <w:noProof/>
                        <w:position w:val="-2"/>
                      </w:rPr>
                    </w:pPr>
                    <w:r w:rsidRPr="005645E5">
                      <w:rPr>
                        <w:rFonts w:ascii="Arial" w:hAnsi="Arial" w:cs="Arial"/>
                        <w:position w:val="-2"/>
                        <w:sz w:val="28"/>
                        <w:szCs w:val="28"/>
                      </w:rPr>
                      <w:t>DESCRIPTIF POUR CAHIERS DE CHARGES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04218C"/>
    <w:lvl w:ilvl="0">
      <w:numFmt w:val="decimal"/>
      <w:lvlText w:val="*"/>
      <w:lvlJc w:val="left"/>
    </w:lvl>
  </w:abstractNum>
  <w:abstractNum w:abstractNumId="1" w15:restartNumberingAfterBreak="0">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70981"/>
    <w:multiLevelType w:val="hybridMultilevel"/>
    <w:tmpl w:val="8EE431E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A71B20"/>
    <w:multiLevelType w:val="hybridMultilevel"/>
    <w:tmpl w:val="67B02918"/>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C5236"/>
    <w:multiLevelType w:val="hybridMultilevel"/>
    <w:tmpl w:val="703636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D24741"/>
    <w:multiLevelType w:val="hybridMultilevel"/>
    <w:tmpl w:val="457409C6"/>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4C65FE"/>
    <w:multiLevelType w:val="hybridMultilevel"/>
    <w:tmpl w:val="0D968FC2"/>
    <w:lvl w:ilvl="0" w:tplc="AFB64AD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A13698"/>
    <w:multiLevelType w:val="hybridMultilevel"/>
    <w:tmpl w:val="58BEC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BC6"/>
    <w:multiLevelType w:val="hybridMultilevel"/>
    <w:tmpl w:val="58AAD436"/>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62596"/>
    <w:multiLevelType w:val="multilevel"/>
    <w:tmpl w:val="703636D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A734C0"/>
    <w:multiLevelType w:val="hybridMultilevel"/>
    <w:tmpl w:val="D04ED1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65A1EC2"/>
    <w:multiLevelType w:val="hybridMultilevel"/>
    <w:tmpl w:val="4D1A71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7299F"/>
    <w:multiLevelType w:val="hybridMultilevel"/>
    <w:tmpl w:val="E482000E"/>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25C4D"/>
    <w:multiLevelType w:val="hybridMultilevel"/>
    <w:tmpl w:val="75163BB6"/>
    <w:lvl w:ilvl="0" w:tplc="2286DAE8">
      <w:start w:val="1"/>
      <w:numFmt w:val="bullet"/>
      <w:lvlText w:val=""/>
      <w:lvlJc w:val="left"/>
      <w:pPr>
        <w:ind w:left="720" w:hanging="360"/>
      </w:pPr>
      <w:rPr>
        <w:rFonts w:ascii="Symbol" w:hAnsi="Symbol" w:hint="default"/>
        <w:color w:val="4472C4"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9B959FC"/>
    <w:multiLevelType w:val="hybridMultilevel"/>
    <w:tmpl w:val="E4C4B3E8"/>
    <w:lvl w:ilvl="0" w:tplc="2A2EAE92">
      <w:start w:val="1"/>
      <w:numFmt w:val="bullet"/>
      <w:lvlText w:val=""/>
      <w:lvlJc w:val="left"/>
      <w:pPr>
        <w:ind w:left="360" w:hanging="360"/>
      </w:pPr>
      <w:rPr>
        <w:rFonts w:ascii="Symbol" w:hAnsi="Symbol" w:hint="default"/>
        <w:color w:val="FF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141E0"/>
    <w:multiLevelType w:val="hybridMultilevel"/>
    <w:tmpl w:val="EF621072"/>
    <w:lvl w:ilvl="0" w:tplc="14CC54F4">
      <w:start w:val="1"/>
      <w:numFmt w:val="bullet"/>
      <w:lvlText w:val=""/>
      <w:lvlJc w:val="left"/>
      <w:pPr>
        <w:ind w:left="720" w:hanging="360"/>
      </w:pPr>
      <w:rPr>
        <w:rFonts w:ascii="Symbol" w:hAnsi="Symbol" w:hint="default"/>
        <w:color w:val="00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25" w15:restartNumberingAfterBreak="0">
    <w:nsid w:val="6FDF1E4A"/>
    <w:multiLevelType w:val="hybridMultilevel"/>
    <w:tmpl w:val="6500304C"/>
    <w:lvl w:ilvl="0" w:tplc="F502CD6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5823E7"/>
    <w:multiLevelType w:val="singleLevel"/>
    <w:tmpl w:val="22F2E338"/>
    <w:lvl w:ilvl="0">
      <w:start w:val="1"/>
      <w:numFmt w:val="decimal"/>
      <w:lvlText w:val="%1. "/>
      <w:legacy w:legacy="1" w:legacySpace="0" w:legacyIndent="283"/>
      <w:lvlJc w:val="left"/>
      <w:pPr>
        <w:ind w:left="283" w:hanging="283"/>
      </w:pPr>
      <w:rPr>
        <w:rFonts w:ascii="Arial" w:hAnsi="Arial" w:cs="Arial" w:hint="default"/>
        <w:b/>
        <w:i w:val="0"/>
        <w:sz w:val="24"/>
      </w:rPr>
    </w:lvl>
  </w:abstractNum>
  <w:abstractNum w:abstractNumId="30" w15:restartNumberingAfterBreak="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23E73"/>
    <w:multiLevelType w:val="hybridMultilevel"/>
    <w:tmpl w:val="0D48BF1A"/>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CF7736"/>
    <w:multiLevelType w:val="hybridMultilevel"/>
    <w:tmpl w:val="4828777E"/>
    <w:lvl w:ilvl="0" w:tplc="F502CD6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2"/>
  </w:num>
  <w:num w:numId="3">
    <w:abstractNumId w:val="16"/>
  </w:num>
  <w:num w:numId="4">
    <w:abstractNumId w:val="30"/>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5"/>
  </w:num>
  <w:num w:numId="10">
    <w:abstractNumId w:val="6"/>
  </w:num>
  <w:num w:numId="11">
    <w:abstractNumId w:val="26"/>
  </w:num>
  <w:num w:numId="12">
    <w:abstractNumId w:val="3"/>
  </w:num>
  <w:num w:numId="13">
    <w:abstractNumId w:val="23"/>
  </w:num>
  <w:num w:numId="14">
    <w:abstractNumId w:val="27"/>
  </w:num>
  <w:num w:numId="15">
    <w:abstractNumId w:val="28"/>
  </w:num>
  <w:num w:numId="16">
    <w:abstractNumId w:val="24"/>
  </w:num>
  <w:num w:numId="1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8">
    <w:abstractNumId w:val="29"/>
  </w:num>
  <w:num w:numId="19">
    <w:abstractNumId w:val="0"/>
    <w:lvlOverride w:ilvl="0">
      <w:lvl w:ilvl="0">
        <w:start w:val="1"/>
        <w:numFmt w:val="bullet"/>
        <w:lvlText w:val=""/>
        <w:legacy w:legacy="1" w:legacySpace="57" w:legacyIndent="283"/>
        <w:lvlJc w:val="left"/>
        <w:pPr>
          <w:ind w:left="1003" w:hanging="283"/>
        </w:pPr>
        <w:rPr>
          <w:rFonts w:ascii="Symbol" w:hAnsi="Symbol" w:hint="default"/>
        </w:rPr>
      </w:lvl>
    </w:lvlOverride>
  </w:num>
  <w:num w:numId="20">
    <w:abstractNumId w:val="0"/>
  </w:num>
  <w:num w:numId="21">
    <w:abstractNumId w:val="8"/>
  </w:num>
  <w:num w:numId="22">
    <w:abstractNumId w:val="9"/>
  </w:num>
  <w:num w:numId="23">
    <w:abstractNumId w:val="4"/>
  </w:num>
  <w:num w:numId="24">
    <w:abstractNumId w:val="14"/>
  </w:num>
  <w:num w:numId="25">
    <w:abstractNumId w:val="15"/>
  </w:num>
  <w:num w:numId="26">
    <w:abstractNumId w:val="13"/>
  </w:num>
  <w:num w:numId="27">
    <w:abstractNumId w:val="10"/>
  </w:num>
  <w:num w:numId="28">
    <w:abstractNumId w:val="11"/>
  </w:num>
  <w:num w:numId="29">
    <w:abstractNumId w:val="20"/>
  </w:num>
  <w:num w:numId="30">
    <w:abstractNumId w:val="12"/>
  </w:num>
  <w:num w:numId="31">
    <w:abstractNumId w:val="21"/>
  </w:num>
  <w:num w:numId="32">
    <w:abstractNumId w:val="7"/>
  </w:num>
  <w:num w:numId="33">
    <w:abstractNumId w:val="32"/>
  </w:num>
  <w:num w:numId="34">
    <w:abstractNumId w:val="17"/>
  </w:num>
  <w:num w:numId="35">
    <w:abstractNumId w:val="25"/>
  </w:num>
  <w:num w:numId="36">
    <w:abstractNumId w:val="31"/>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1"/>
    <w:rsid w:val="0000226B"/>
    <w:rsid w:val="0000733D"/>
    <w:rsid w:val="000574E7"/>
    <w:rsid w:val="000711FC"/>
    <w:rsid w:val="000812D2"/>
    <w:rsid w:val="000B3F89"/>
    <w:rsid w:val="000B4D60"/>
    <w:rsid w:val="000D6689"/>
    <w:rsid w:val="000E3CA2"/>
    <w:rsid w:val="000F02F1"/>
    <w:rsid w:val="00123E8B"/>
    <w:rsid w:val="00145589"/>
    <w:rsid w:val="002075E2"/>
    <w:rsid w:val="00212D14"/>
    <w:rsid w:val="00296036"/>
    <w:rsid w:val="002A282A"/>
    <w:rsid w:val="002A3B11"/>
    <w:rsid w:val="002B754F"/>
    <w:rsid w:val="00301D8F"/>
    <w:rsid w:val="00325B07"/>
    <w:rsid w:val="00347433"/>
    <w:rsid w:val="00364D1F"/>
    <w:rsid w:val="003730DE"/>
    <w:rsid w:val="00376426"/>
    <w:rsid w:val="0037735A"/>
    <w:rsid w:val="0038163E"/>
    <w:rsid w:val="003D148F"/>
    <w:rsid w:val="003E5E1D"/>
    <w:rsid w:val="003F1579"/>
    <w:rsid w:val="00440044"/>
    <w:rsid w:val="004826E8"/>
    <w:rsid w:val="00484944"/>
    <w:rsid w:val="0049073A"/>
    <w:rsid w:val="004E62BF"/>
    <w:rsid w:val="00503548"/>
    <w:rsid w:val="005376C6"/>
    <w:rsid w:val="005645E5"/>
    <w:rsid w:val="005832C5"/>
    <w:rsid w:val="005B2101"/>
    <w:rsid w:val="005C50B7"/>
    <w:rsid w:val="006206CF"/>
    <w:rsid w:val="00675EC6"/>
    <w:rsid w:val="006771B5"/>
    <w:rsid w:val="006D55C9"/>
    <w:rsid w:val="006E3672"/>
    <w:rsid w:val="006E477B"/>
    <w:rsid w:val="006F77EC"/>
    <w:rsid w:val="00724305"/>
    <w:rsid w:val="0078546C"/>
    <w:rsid w:val="007A667C"/>
    <w:rsid w:val="007F2CC8"/>
    <w:rsid w:val="008133AB"/>
    <w:rsid w:val="008326A9"/>
    <w:rsid w:val="008409A6"/>
    <w:rsid w:val="008743B9"/>
    <w:rsid w:val="00877315"/>
    <w:rsid w:val="008A0C2A"/>
    <w:rsid w:val="008C0BCB"/>
    <w:rsid w:val="008C2249"/>
    <w:rsid w:val="008C325F"/>
    <w:rsid w:val="008D16B7"/>
    <w:rsid w:val="008D42F9"/>
    <w:rsid w:val="008E7C96"/>
    <w:rsid w:val="008F142B"/>
    <w:rsid w:val="008F3423"/>
    <w:rsid w:val="009509C2"/>
    <w:rsid w:val="00974B0B"/>
    <w:rsid w:val="00977952"/>
    <w:rsid w:val="009A2101"/>
    <w:rsid w:val="009F34BD"/>
    <w:rsid w:val="00A00A72"/>
    <w:rsid w:val="00A01049"/>
    <w:rsid w:val="00A4260A"/>
    <w:rsid w:val="00A87AE5"/>
    <w:rsid w:val="00A92F47"/>
    <w:rsid w:val="00AA31B5"/>
    <w:rsid w:val="00AD006F"/>
    <w:rsid w:val="00B26B27"/>
    <w:rsid w:val="00B32D00"/>
    <w:rsid w:val="00B66AA3"/>
    <w:rsid w:val="00B87126"/>
    <w:rsid w:val="00BD5B78"/>
    <w:rsid w:val="00C60583"/>
    <w:rsid w:val="00C72090"/>
    <w:rsid w:val="00C72CE9"/>
    <w:rsid w:val="00C73DE0"/>
    <w:rsid w:val="00C854FA"/>
    <w:rsid w:val="00C9249B"/>
    <w:rsid w:val="00CD4811"/>
    <w:rsid w:val="00CF4847"/>
    <w:rsid w:val="00D16F11"/>
    <w:rsid w:val="00D178F7"/>
    <w:rsid w:val="00D27789"/>
    <w:rsid w:val="00D45C77"/>
    <w:rsid w:val="00D85022"/>
    <w:rsid w:val="00D86034"/>
    <w:rsid w:val="00D912AD"/>
    <w:rsid w:val="00D95EEE"/>
    <w:rsid w:val="00DB5503"/>
    <w:rsid w:val="00DC0CC7"/>
    <w:rsid w:val="00DD5F9E"/>
    <w:rsid w:val="00E035CC"/>
    <w:rsid w:val="00E0435E"/>
    <w:rsid w:val="00E155E4"/>
    <w:rsid w:val="00E31D68"/>
    <w:rsid w:val="00E37728"/>
    <w:rsid w:val="00E438E0"/>
    <w:rsid w:val="00E45511"/>
    <w:rsid w:val="00E71328"/>
    <w:rsid w:val="00E724E1"/>
    <w:rsid w:val="00E73F40"/>
    <w:rsid w:val="00E90CA6"/>
    <w:rsid w:val="00EA7AF5"/>
    <w:rsid w:val="00EE022D"/>
    <w:rsid w:val="00EF7A06"/>
    <w:rsid w:val="00F14199"/>
    <w:rsid w:val="00F3030A"/>
    <w:rsid w:val="00F55F1D"/>
    <w:rsid w:val="00F72C9C"/>
    <w:rsid w:val="00F80C0E"/>
    <w:rsid w:val="00FE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E0DE1D"/>
  <w15:chartTrackingRefBased/>
  <w15:docId w15:val="{6E563111-2448-4F36-A731-54134B2A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pPr>
      <w:overflowPunct w:val="0"/>
      <w:autoSpaceDE w:val="0"/>
      <w:autoSpaceDN w:val="0"/>
      <w:adjustRightInd w:val="0"/>
      <w:textAlignment w:val="baseline"/>
    </w:pPr>
    <w:rPr>
      <w:lang w:val="en-GB"/>
    </w:rPr>
  </w:style>
  <w:style w:type="paragraph" w:styleId="Kop1">
    <w:name w:val="heading 1"/>
    <w:basedOn w:val="Standaard"/>
    <w:next w:val="Standaard"/>
    <w:qFormat/>
    <w:rsid w:val="00EE022D"/>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EE022D"/>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104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paragraph" w:styleId="Ballontekst">
    <w:name w:val="Balloon Text"/>
    <w:basedOn w:val="Standaard"/>
    <w:semiHidden/>
    <w:rsid w:val="00B66AA3"/>
    <w:rPr>
      <w:rFonts w:ascii="Tahoma" w:hAnsi="Tahoma" w:cs="Tahoma"/>
      <w:sz w:val="16"/>
      <w:szCs w:val="16"/>
    </w:rPr>
  </w:style>
  <w:style w:type="paragraph" w:styleId="Plattetekstinspringen">
    <w:name w:val="Body Text Indent"/>
    <w:basedOn w:val="Standaard"/>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Plattetekst">
    <w:name w:val="Body Text"/>
    <w:basedOn w:val="Standaard"/>
    <w:rsid w:val="00E37728"/>
    <w:pPr>
      <w:spacing w:after="120"/>
    </w:pPr>
  </w:style>
  <w:style w:type="paragraph" w:styleId="Revisie">
    <w:name w:val="Revision"/>
    <w:hidden/>
    <w:uiPriority w:val="99"/>
    <w:semiHidden/>
    <w:rsid w:val="00EF7A06"/>
    <w:rPr>
      <w:lang w:val="en-GB"/>
    </w:rPr>
  </w:style>
  <w:style w:type="paragraph" w:styleId="Lijstalinea">
    <w:name w:val="List Paragraph"/>
    <w:basedOn w:val="Standaard"/>
    <w:uiPriority w:val="34"/>
    <w:qFormat/>
    <w:rsid w:val="0005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B705-3921-40A0-9EF3-F76EA39B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862</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LEGRAND</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dc:description/>
  <cp:lastModifiedBy>Rens VERHAGEN</cp:lastModifiedBy>
  <cp:revision>8</cp:revision>
  <cp:lastPrinted>2007-02-21T12:28:00Z</cp:lastPrinted>
  <dcterms:created xsi:type="dcterms:W3CDTF">2019-08-25T16:16:00Z</dcterms:created>
  <dcterms:modified xsi:type="dcterms:W3CDTF">2020-05-18T12:34:00Z</dcterms:modified>
</cp:coreProperties>
</file>