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F0215" w14:textId="5E33503E" w:rsidR="003D4E95" w:rsidRDefault="00A325B1" w:rsidP="003D4E95">
      <w:pPr>
        <w:pStyle w:val="Header"/>
        <w:rPr>
          <w:noProof/>
          <w:position w:val="-2"/>
        </w:rPr>
      </w:pPr>
      <w:bookmarkStart w:id="0" w:name="_Hlk13059026"/>
      <w:r>
        <w:rPr>
          <w:rFonts w:ascii="Arial" w:hAnsi="Arial" w:cs="Arial"/>
          <w:spacing w:val="100"/>
          <w:position w:val="-2"/>
          <w:sz w:val="28"/>
          <w:szCs w:val="28"/>
        </w:rPr>
        <w:t>DESCRIPTIF CAHIER DE CHARGES</w:t>
      </w:r>
    </w:p>
    <w:p w14:paraId="1990CF44" w14:textId="109744C7" w:rsidR="003D4E95" w:rsidRDefault="00A325B1" w:rsidP="003D4E95">
      <w:pPr>
        <w:tabs>
          <w:tab w:val="left" w:pos="6125"/>
        </w:tabs>
      </w:pPr>
      <w:r>
        <w:rPr>
          <w:b/>
          <w:sz w:val="44"/>
          <w:szCs w:val="44"/>
        </w:rPr>
        <w:t>Boites de sol Legrand IK-4</w:t>
      </w:r>
    </w:p>
    <w:p w14:paraId="1670FE4F" w14:textId="26CA8233" w:rsidR="003D4E95" w:rsidRPr="003D4E95" w:rsidRDefault="00A325B1" w:rsidP="003D4E95">
      <w:pPr>
        <w:tabs>
          <w:tab w:val="left" w:pos="6125"/>
        </w:tabs>
      </w:pPr>
      <w:r>
        <w:rPr>
          <w:rFonts w:ascii="Arial" w:hAnsi="Arial" w:cs="Arial"/>
          <w:b/>
          <w:sz w:val="24"/>
          <w:szCs w:val="24"/>
        </w:rPr>
        <w:t xml:space="preserve">BOITE DE SOL </w:t>
      </w:r>
      <w:r w:rsidR="003D4E95" w:rsidRPr="002B1D6F">
        <w:rPr>
          <w:rFonts w:ascii="Arial" w:hAnsi="Arial" w:cs="Arial"/>
          <w:b/>
          <w:sz w:val="24"/>
          <w:szCs w:val="24"/>
        </w:rPr>
        <w:t xml:space="preserve">IK-4 – </w:t>
      </w:r>
      <w:r>
        <w:rPr>
          <w:rFonts w:ascii="Arial" w:hAnsi="Arial" w:cs="Arial"/>
          <w:b/>
          <w:sz w:val="24"/>
          <w:szCs w:val="24"/>
        </w:rPr>
        <w:t>VERSION STANDARD AVEC REBORD TAPIS</w:t>
      </w:r>
      <w:r w:rsidR="003D4E95" w:rsidRPr="002B1D6F">
        <w:rPr>
          <w:rFonts w:ascii="Arial" w:hAnsi="Arial" w:cs="Arial"/>
          <w:b/>
          <w:sz w:val="24"/>
          <w:szCs w:val="24"/>
        </w:rPr>
        <w:t xml:space="preserve"> </w:t>
      </w:r>
    </w:p>
    <w:p w14:paraId="7817698D" w14:textId="77777777" w:rsidR="00D677A7" w:rsidRDefault="00D677A7" w:rsidP="00D677A7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35395051" w14:textId="77777777" w:rsidR="00D677A7" w:rsidRDefault="00D677A7" w:rsidP="00D677A7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926E52">
        <w:rPr>
          <w:rFonts w:ascii="Arial" w:hAnsi="Arial" w:cs="Arial"/>
          <w:b/>
          <w:noProof/>
          <w:sz w:val="20"/>
        </w:rPr>
        <w:drawing>
          <wp:inline distT="0" distB="0" distL="0" distR="0" wp14:anchorId="716FCAE4" wp14:editId="68C78888">
            <wp:extent cx="1886400" cy="1062000"/>
            <wp:effectExtent l="0" t="0" r="0" b="5080"/>
            <wp:docPr id="29" name="Image 29" descr="C:\Users\cartignd\OneDrive - Legrand France\SBU CHEMINEMENT DE CABLE\PN Produits Nouveaux\Floor Boxes 2018\Outils commerciaux\Présentations Commerciales\visus design New Floor Boxes\standard plastiqu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tignd\OneDrive - Legrand France\SBU CHEMINEMENT DE CABLE\PN Produits Nouveaux\Floor Boxes 2018\Outils commerciaux\Présentations Commerciales\visus design New Floor Boxes\standard plastique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E52">
        <w:rPr>
          <w:rFonts w:ascii="Arial" w:hAnsi="Arial" w:cs="Arial"/>
          <w:b/>
          <w:noProof/>
          <w:sz w:val="20"/>
        </w:rPr>
        <w:drawing>
          <wp:inline distT="0" distB="0" distL="0" distR="0" wp14:anchorId="49CDC56A" wp14:editId="761B3E95">
            <wp:extent cx="1890000" cy="1062000"/>
            <wp:effectExtent l="0" t="0" r="0" b="5080"/>
            <wp:docPr id="33" name="Image 33" descr="C:\Users\cartignd\OneDrive - Legrand France\SBU CHEMINEMENT DE CABLE\PN Produits Nouveaux\Floor Boxes 2018\Outils commerciaux\Présentations Commerciales\visus design New Floor Boxes\standard meta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tignd\OneDrive - Legrand France\SBU CHEMINEMENT DE CABLE\PN Produits Nouveaux\Floor Boxes 2018\Outils commerciaux\Présentations Commerciales\visus design New Floor Boxes\standard metal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E52">
        <w:rPr>
          <w:rFonts w:ascii="Arial" w:hAnsi="Arial" w:cs="Arial"/>
          <w:b/>
          <w:noProof/>
          <w:sz w:val="20"/>
        </w:rPr>
        <w:drawing>
          <wp:inline distT="0" distB="0" distL="0" distR="0" wp14:anchorId="0E3CDA7C" wp14:editId="4F96805E">
            <wp:extent cx="1890000" cy="1062000"/>
            <wp:effectExtent l="0" t="0" r="0" b="5080"/>
            <wp:docPr id="32" name="Image 32" descr="C:\Users\cartignd\OneDrive - Legrand France\SBU CHEMINEMENT DE CABLE\PN Produits Nouveaux\Floor Boxes 2018\Outils commerciaux\Présentations Commerciales\visus design New Floor Boxes\standard metal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tignd\OneDrive - Legrand France\SBU CHEMINEMENT DE CABLE\PN Produits Nouveaux\Floor Boxes 2018\Outils commerciaux\Présentations Commerciales\visus design New Floor Boxes\standard metal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7DC2" w14:textId="16F4077B" w:rsidR="00D672F6" w:rsidRPr="008D2F5D" w:rsidRDefault="00D677A7" w:rsidP="00D672F6">
      <w:pPr>
        <w:spacing w:after="0" w:line="240" w:lineRule="auto"/>
        <w:rPr>
          <w:rFonts w:ascii="Arial" w:hAnsi="Arial" w:cs="Arial"/>
          <w:sz w:val="20"/>
        </w:rPr>
      </w:pPr>
      <w:r w:rsidRPr="008D2F5D">
        <w:rPr>
          <w:rFonts w:ascii="Arial" w:hAnsi="Arial" w:cs="Arial"/>
          <w:sz w:val="20"/>
        </w:rPr>
        <w:t xml:space="preserve"> </w:t>
      </w:r>
    </w:p>
    <w:p w14:paraId="047F7DC3" w14:textId="0E8535AF" w:rsidR="00D672F6" w:rsidRPr="008D2F5D" w:rsidRDefault="00A325B1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7F7F5F" wp14:editId="40DEDE3E">
                <wp:simplePos x="0" y="0"/>
                <wp:positionH relativeFrom="column">
                  <wp:posOffset>773</wp:posOffset>
                </wp:positionH>
                <wp:positionV relativeFrom="paragraph">
                  <wp:posOffset>19602</wp:posOffset>
                </wp:positionV>
                <wp:extent cx="3538330" cy="278130"/>
                <wp:effectExtent l="0" t="0" r="0" b="762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3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E" w14:textId="58B89266" w:rsidR="00731F3E" w:rsidRPr="003B308E" w:rsidRDefault="00731F3E" w:rsidP="0025229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BOITE DE SOL IK-4 STANDARD AVEC REBORD TAPIS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F7F5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05pt;margin-top:1.55pt;width:278.6pt;height:21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d1C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KI+gHfToke0NupN7FLr6DL1Owe2hB0ezh3Pos+Oq+3tZftVIyGVDxYbdKiWHhtEK8gttZf2z&#10;q7YjOtUWZD18kBXEoVsjHdC+Vp0tHpQDATok8nTqjc2lhMPJdBJPJmAqwRbN4xDWNgRNj7d7pc07&#10;JjtkFxlW0HuHTnf32oyuRxcbTMiCt63rfysuDgBzPIHYcNXabBaunT+SIFnFq5h4JJqtPBLkuXdb&#10;LIk3K8L5NJ/ky2Ue/rRxQ5I2vKqYsGGO0grJn7XuIPJRFCdxadnyysLZlLTarJetQjsK0i7cdyjI&#10;mZt/mYarF3B5QSmMSHAXJV4xi+ceKcjUS+ZB7AVhcpfMApKQvLikdM8F+3dKaMhwMo2mo5h+yy1w&#10;32tuNO24geHR8i7D8cmJplaCK1G51hrK23F9Vgqb/nMpoN3HRjvBWo2OajX79R5QrHDXsnoC6SoJ&#10;ygIRwsSDRSPVd4wGmB4Z1t+2VDGM2vcC5J+EhICbcRsyndvHpc4t63MLFSVAZdhgNC6XZhxR217x&#10;TQORxgcn5C08mZo7NT9ndXhoMCEcqcM0syPofO+8nmfu4hcAAAD//wMAUEsDBBQABgAIAAAAIQBu&#10;ktzT2gAAAAUBAAAPAAAAZHJzL2Rvd25yZXYueG1sTI7NTsMwEITvSLyDtUjc6BraFBqyqRCIK6jl&#10;R+LmxtskIl5HsduEt8c9wWk0mtHMV6wn16kjD6H1QnA906BYKm9bqQne356v7kCFaMSazgsT/HCA&#10;dXl+Vpjc+lE2fNzGWqURCbkhaGLsc8RQNexMmPmeJWV7PzgTkx1qtIMZ07jr8EbrJTrTSnpoTM+P&#10;DVff24Mj+HjZf30u9Gv95LJ+9JNGcSskuryYHu5BRZ7iXxlO+AkdysS08wexQXUnryLBPEkKs+x2&#10;DmpHsFiuAMsC/9OXvwAAAP//AwBQSwECLQAUAAYACAAAACEAtoM4kv4AAADhAQAAEwAAAAAAAAAA&#10;AAAAAAAAAAAAW0NvbnRlbnRfVHlwZXNdLnhtbFBLAQItABQABgAIAAAAIQA4/SH/1gAAAJQBAAAL&#10;AAAAAAAAAAAAAAAAAC8BAABfcmVscy8ucmVsc1BLAQItABQABgAIAAAAIQAs8d1CtgIAALsFAAAO&#10;AAAAAAAAAAAAAAAAAC4CAABkcnMvZTJvRG9jLnhtbFBLAQItABQABgAIAAAAIQBuktzT2gAAAAUB&#10;AAAPAAAAAAAAAAAAAAAAABAFAABkcnMvZG93bnJldi54bWxQSwUGAAAAAAQABADzAAAAFwYAAAAA&#10;" filled="f" stroked="f">
                <v:textbox>
                  <w:txbxContent>
                    <w:p w14:paraId="047F7F7E" w14:textId="58B89266" w:rsidR="00731F3E" w:rsidRPr="003B308E" w:rsidRDefault="00731F3E" w:rsidP="0025229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BOITE DE SOL IK-4 STANDARD AVEC REBORD TAPIS</w:t>
                      </w: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7F7F57" wp14:editId="2E338475">
                <wp:simplePos x="0" y="0"/>
                <wp:positionH relativeFrom="column">
                  <wp:posOffset>3666490</wp:posOffset>
                </wp:positionH>
                <wp:positionV relativeFrom="paragraph">
                  <wp:posOffset>34925</wp:posOffset>
                </wp:positionV>
                <wp:extent cx="2145665" cy="278130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8" w14:textId="4781A17D" w:rsidR="00731F3E" w:rsidRPr="007F2C72" w:rsidRDefault="00731F3E" w:rsidP="00252291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BOITE D’ENCASTREMENT POUR SOL BÉTON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7" id="Text Box 13" o:spid="_x0000_s1027" type="#_x0000_t202" style="position:absolute;margin-left:288.7pt;margin-top:2.75pt;width:168.95pt;height:21.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x+uw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EwJWgPHD2yvUF3co/Ca9ufcdAZuD0M4Gj2cA48u1r1cC+rbxoJuWyp2LBbpeTYMlpDfqG96V9c&#10;nXC0BVmPH2UNcejWSAe0b1RvmwftQIAOPD2duLG5VHAYhSSezWKMKrBF8yS8duT5NDveHpQ275ns&#10;kV3kWAH3Dp3u7rWx2dDs6GKDCVnyrnP8d+LZAThOJxAbrlqbzcLR+TMN0lWySohHotnKI0FReLfl&#10;knizMpzHxXWxXBbhLxs3JFnL65oJG+YorZD8GXUHkU+iOIlLy47XFs6mpNVmvewU2lGQduk+13Ow&#10;nN3852m4JkAtL0oKIxLcRalXzpK5R0oSe+k8SLwgTO/SWUBSUpTPS7rngv17SWjMcRpH8SSmc9Iv&#10;agvc97o2mvXcwPDoeJ/j5OREMyvBlagdtYbyblpftMKmf24F0H0k2gnWanRSq9mv9+5tODVbMa9l&#10;/QQKVhIEBjKFwQeLVqofGI0wRHKsv2+pYhh1HwS8gjQkxE4dtyHxPIKNurSsLy1UVACVY4PRtFya&#10;aVJtB8U3LUSa3p2Qt/ByGu5Efc7q8N5gULjaDkPNTqLLvfM6j97FbwAAAP//AwBQSwMEFAAGAAgA&#10;AAAhAPkA2QneAAAACAEAAA8AAABkcnMvZG93bnJldi54bWxMj81OwzAQhO9IfQdrkbhRuzShJMSp&#10;EIgrqOVH4ubG2yRqvI5itwlv3+0JbrOa0cy3xXpynTjhEFpPGhZzBQKp8ralWsPnx+vtA4gQDVnT&#10;eUINvxhgXc6uCpNbP9IGT9tYCy6hkBsNTYx9LmWoGnQmzH2PxN7eD85EPoda2sGMXO46eafUvXSm&#10;JV5oTI/PDVaH7dFp+Hrb/3wn6r1+cWk/+klJcpnU+uZ6enoEEXGKf2G44DM6lMy080eyQXQa0tUq&#10;4SiLFAT72SJdgthpSLIlyLKQ/x8ozwAAAP//AwBQSwECLQAUAAYACAAAACEAtoM4kv4AAADhAQAA&#10;EwAAAAAAAAAAAAAAAAAAAAAAW0NvbnRlbnRfVHlwZXNdLnhtbFBLAQItABQABgAIAAAAIQA4/SH/&#10;1gAAAJQBAAALAAAAAAAAAAAAAAAAAC8BAABfcmVscy8ucmVsc1BLAQItABQABgAIAAAAIQDAnvx+&#10;uwIAAMIFAAAOAAAAAAAAAAAAAAAAAC4CAABkcnMvZTJvRG9jLnhtbFBLAQItABQABgAIAAAAIQD5&#10;ANkJ3gAAAAgBAAAPAAAAAAAAAAAAAAAAABUFAABkcnMvZG93bnJldi54bWxQSwUGAAAAAAQABADz&#10;AAAAIAYAAAAA&#10;" filled="f" stroked="f">
                <v:textbox>
                  <w:txbxContent>
                    <w:p w14:paraId="047F7F78" w14:textId="4781A17D" w:rsidR="00731F3E" w:rsidRPr="007F2C72" w:rsidRDefault="00731F3E" w:rsidP="00252291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BOITE D’ENCASTREMENT POUR SOL BÉTON</w:t>
                      </w: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47F7F58" wp14:editId="00B01CF0">
                <wp:simplePos x="0" y="0"/>
                <wp:positionH relativeFrom="column">
                  <wp:posOffset>-132715</wp:posOffset>
                </wp:positionH>
                <wp:positionV relativeFrom="paragraph">
                  <wp:posOffset>259715</wp:posOffset>
                </wp:positionV>
                <wp:extent cx="1630045" cy="1105535"/>
                <wp:effectExtent l="1270" t="0" r="0" b="381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9" w14:textId="77777777" w:rsidR="00731F3E" w:rsidRDefault="00731F3E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7" wp14:editId="047F7FA8">
                                  <wp:extent cx="1294765" cy="886155"/>
                                  <wp:effectExtent l="19050" t="0" r="635" b="0"/>
                                  <wp:docPr id="31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765" cy="8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8" id="Text Box 15" o:spid="_x0000_s1028" type="#_x0000_t202" style="position:absolute;margin-left:-10.45pt;margin-top:20.45pt;width:128.35pt;height:87.0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pBvAIAAMM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EdzjATtoEaPbDToTo4ojG1+hl6ncO2hh4tmhHOos4tV9/ey/KaRkKuGii27VUoODaMV8AvtS//i&#10;6YSjLchm+Cgr8EN3RjqgsVadTR6kAwE61OnpVBvLpbQuZ9dBQGKMSrCFYRDH146dT9Pj815p857J&#10;DtlFhhUU38HT/b02lg5Nj1esNyEL3rZOAK14dgAXpxNwDk+tzdJw9fyZBMl6sV4Qj0SztUeCPPdu&#10;ixXxZkU4j/PrfLXKw1/Wb0jShlcVE9bNUVsh+bPaHVQ+qeKkLi1bXlk4S0mr7WbVKrSnoO3CfS7p&#10;YDlf85/TcEmAWF6EFEYkuIsSr5gt5h4pSOwl82DhBWFyl8wCkpC8eB7SPRfs30NCQ4aTOIonNZ1J&#10;v4gtcN/r2GjacQPTo+VdhhenSzS1GlyLypXWUN5O64tUWPrnVEC5j4V2irUineRqxs04NcexETay&#10;egIJKwkCA53C5INFI9UPjAaYIhnW33dUMYzaDwLaIAkJsWPHbUg8j2CjLi2bSwsVJUBl2GA0LVdm&#10;GlW7XvFtA56mxhPyFlqn5k7UtscmVoeGg0nhYjtMNTuKLvfu1nn2Ln8DAAD//wMAUEsDBBQABgAI&#10;AAAAIQCslH2w3gAAAAoBAAAPAAAAZHJzL2Rvd25yZXYueG1sTI9Bb8IwDIXvk/YfIiPtBgkdnaBr&#10;iqZNu24aA6TdQmPaisapmkC7fz9zGifbek/P38vXo2vFBfvQeNIwnykQSKW3DVUatt/v0yWIEA1Z&#10;03pCDb8YYF3c3+Ums36gL7xsYiU4hEJmNNQxdpmUoazRmTDzHRJrR987E/nsK2l7M3C4a2Wi1JN0&#10;piH+UJsOX2ssT5uz07D7OP7sF+qzenNpN/hRSXIrqfXDZHx5BhFxjP9muOIzOhTMdPBnskG0GqaJ&#10;WrFVw+I62ZA8ptzlwMs8VSCLXN5WKP4AAAD//wMAUEsBAi0AFAAGAAgAAAAhALaDOJL+AAAA4QEA&#10;ABMAAAAAAAAAAAAAAAAAAAAAAFtDb250ZW50X1R5cGVzXS54bWxQSwECLQAUAAYACAAAACEAOP0h&#10;/9YAAACUAQAACwAAAAAAAAAAAAAAAAAvAQAAX3JlbHMvLnJlbHNQSwECLQAUAAYACAAAACEAzIAK&#10;QbwCAADDBQAADgAAAAAAAAAAAAAAAAAuAgAAZHJzL2Uyb0RvYy54bWxQSwECLQAUAAYACAAAACEA&#10;rJR9sN4AAAAKAQAADwAAAAAAAAAAAAAAAAAWBQAAZHJzL2Rvd25yZXYueG1sUEsFBgAAAAAEAAQA&#10;8wAAACEGAAAAAA==&#10;" filled="f" stroked="f">
                <v:textbox>
                  <w:txbxContent>
                    <w:p w14:paraId="047F7F79" w14:textId="77777777" w:rsidR="00731F3E" w:rsidRDefault="00731F3E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7" wp14:editId="047F7FA8">
                            <wp:extent cx="1294765" cy="886155"/>
                            <wp:effectExtent l="19050" t="0" r="635" b="0"/>
                            <wp:docPr id="31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765" cy="8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7F7F59" wp14:editId="5FF56AA2">
                <wp:simplePos x="0" y="0"/>
                <wp:positionH relativeFrom="column">
                  <wp:posOffset>3666490</wp:posOffset>
                </wp:positionH>
                <wp:positionV relativeFrom="paragraph">
                  <wp:posOffset>24765</wp:posOffset>
                </wp:positionV>
                <wp:extent cx="2082800" cy="253365"/>
                <wp:effectExtent l="0" t="0" r="3175" b="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253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0C864" id="Rectangle 8" o:spid="_x0000_s1026" style="position:absolute;margin-left:288.7pt;margin-top:1.95pt;width:164pt;height:19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o+ngIAADYFAAAOAAAAZHJzL2Uyb0RvYy54bWysVNuO0zAQfUfiHyy/d3PZpG2iTVd7oQhp&#10;gRULH+A6TmPh2MF2m+4i/p3xpC0tvCDES+KZsWfOHJ/x1fWuU2QrrJNGVzS5iCkRmpta6nVFv3xe&#10;TuaUOM90zZTRoqLPwtHrxetXV0NfitS0RtXCEkiiXTn0FW2978socrwVHXMXphcago2xHfNg2nVU&#10;WzZA9k5FaRxPo8HYureGC+fAez8G6QLzN43g/mPTOOGJqihg8/i1+F2Fb7S4YuXasr6VfA+D/QOK&#10;jkkNRY+p7plnZGPlH6k6ya1xpvEX3HSRaRrJBfYA3STxb908tawX2AuQ4/ojTe7/peUfto+WyLqi&#10;6ZQSzTq4o0/AGtNrJcg88DP0roRtT/2jDR26/sHwr45oc9fCLnFjrRlawWpAlYT90dmBYDg4SlbD&#10;e1NDdrbxBqnaNbYLCYEEssMbeT7eiNh5wsGZxvN0HsPFcYil+eXlNMcSrDyc7q3zb4XpSFhU1AJ2&#10;zM62D84HNKw8bEH0Rsl6KZVCI6hM3ClLtgz0wTgX2ud4XG06gDv6Z3kMEFAp4AY9jW50QXrUasiC&#10;xdxpAaVDGW1CwRHL6IH2AF2IhUZRJ9+LJM3i27SYLKfz2SRbZvmkmMXzSZwUt8U0zorsfvkjYEuy&#10;spV1LfSD1OKg2ST7O03sp2dUG6qWDBUt8nRs+wy9s+vVkRygYM9CaPm0yU56GGElu4rCVe03sTJI&#10;4o2ukTbPpBrX0Tl8pAw4OPyRFRRQ0MyovZWpn0E/1sD1ghLgsYFFa+wLJQMMbkXdtw2zghL1ToMG&#10;iyTLwqSjkeWzFAx7GlmdRpjmkKqinpJxeefH12HTW7luoVKCetDmBnTbSJRU0PSICnAHA4YTO9g/&#10;JGH6T23c9eu5W/wEAAD//wMAUEsDBBQABgAIAAAAIQC7HFAO3gAAAAgBAAAPAAAAZHJzL2Rvd25y&#10;ZXYueG1sTI/NTsMwEITvSLyDtUjcqB36kzZkU0EFEqdKhKri6MQmtojtKHbb8PYsJziOZjTzTbmd&#10;XM/Oeow2eIRsJoBp3wZlfYdweH+5WwOLSXol++A1wreOsK2ur0pZqHDxb/pcp45RiY+FRDApDQXn&#10;sTXayTgLg/bkfYbRyURy7Lga5YXKXc/vhVhxJ62nBSMHvTO6/apPDmF3zJpXG+o8e1qJjzg+760w&#10;e8Tbm+nxAVjSU/oLwy8+oUNFTE04eRVZj7DM8wVFEeYbYORvxJJ0g7CYr4FXJf9/oPoBAAD//wMA&#10;UEsBAi0AFAAGAAgAAAAhALaDOJL+AAAA4QEAABMAAAAAAAAAAAAAAAAAAAAAAFtDb250ZW50X1R5&#10;cGVzXS54bWxQSwECLQAUAAYACAAAACEAOP0h/9YAAACUAQAACwAAAAAAAAAAAAAAAAAvAQAAX3Jl&#10;bHMvLnJlbHNQSwECLQAUAAYACAAAACEAsld6Pp4CAAA2BQAADgAAAAAAAAAAAAAAAAAuAgAAZHJz&#10;L2Uyb0RvYy54bWxQSwECLQAUAAYACAAAACEAuxxQDt4AAAAIAQAADwAAAAAAAAAAAAAAAAD4BAAA&#10;ZHJzL2Rvd25yZXYueG1sUEsFBgAAAAAEAAQA8wAAAAMGAAAAAA==&#10;" fillcolor="#31849b [2408]" stroked="f"/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7F7F5A" wp14:editId="58D1DA12">
                <wp:simplePos x="0" y="0"/>
                <wp:positionH relativeFrom="column">
                  <wp:posOffset>-54610</wp:posOffset>
                </wp:positionH>
                <wp:positionV relativeFrom="paragraph">
                  <wp:posOffset>22860</wp:posOffset>
                </wp:positionV>
                <wp:extent cx="3662045" cy="253365"/>
                <wp:effectExtent l="3175" t="0" r="1905" b="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2045" cy="253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40378" id="Rectangle 11" o:spid="_x0000_s1026" style="position:absolute;margin-left:-4.3pt;margin-top:1.8pt;width:288.35pt;height:19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ainQIAADcFAAAOAAAAZHJzL2Uyb0RvYy54bWysVNuO0zAQfUfiHyy/d3PZpG2ipqu9UIS0&#10;wIqFD3Btp7FwbGO7TXcR/87YaUsXXhDiJfFcPD5zfMaLq30v0Y5bJ7RqcHaRYsQV1UyoTYO/fF5N&#10;5hg5TxQjUive4Cfu8NXy9avFYGqe605Lxi2CIsrVg2lw572pk8TRjvfEXWjDFQRbbXviwbSbhFky&#10;QPVeJnmaTpNBW2asptw58N6NQbyM9duWU/+xbR33SDYYsPn4tfG7Dt9kuSD1xhLTCXqAQf4BRU+E&#10;gkNPpe6IJ2hrxR+lekGtdrr1F1T3iW5bQXnsAbrJ0t+6eeyI4bEXIMeZE03u/5WlH3YPFgnW4LzE&#10;SJEe7ugTsEbURnKUZYGgwbga8h7Ngw0tOnOv6VeHlL7tII1fW6uHjhMGsGJ+8mJDMBxsRevhvWZQ&#10;nmy9jlztW9uHgsAC2screTpdCd97RMF5OZ3maQHQKMTy8vJyWgZICamPu411/i3XPQqLBlsAH6uT&#10;3b3zY+oxJaLXUrCVkDIaQWb8Vlq0IyAQQilXvozb5bYHuKN/VqbpQSrgBkGN7ugCJFGsoUrE5c4P&#10;kCoco3Q4cMQyeqA9QBdiodEolO9VlhfpTV5NVtP5bFKsinJSzdL5JM2qm2qaFlVxt/oRsGVF3QnG&#10;uLoXih9FmxV/J4rD+Ixyi7JFQ4OrEq4/MnKO3tnN+kQOUHBgIbR8ntYLDzMsRd/g+SmJ1EESbxSD&#10;tkntiZDjOnkJP1IGHBz/kZUooKCZUXtrzZ5AP1bD9cIMw2sDi07bZ4wGmNwGu29bYjlG8p0CDVZZ&#10;UYRRj0ZRznIw7HlkfR4hikKpBnuMxuWtH5+HrbFi08FJWSRG6WvQbSuipIKmR1SAOxgwnbGDw0sS&#10;xv/cjlm/3rvlTwAAAP//AwBQSwMEFAAGAAgAAAAhAHUH0NXdAAAABwEAAA8AAABkcnMvZG93bnJl&#10;di54bWxMjlFLwzAUhd8F/0O4gm9bUudqqb0dOhR8Glhl7DFtYhNsbkqTbfXfG5/c0+FwDud81WZ2&#10;AzvpKVhPCNlSANPUeWWpR/j8eF0UwEKUpOTgSSP86ACb+vqqkqXyZ3rXpyb2LI1QKCWCiXEsOQ+d&#10;0U6GpR81pezLT07GZKeeq0me07gb+J0QOXfSUnowctRbo7vv5ugQtvusfbO+eciec3EI08vOCrND&#10;vL2Znx6BRT3H/zL84Sd0qBNT64+kAhsQFkWemgirJCle50UGrEW4X62B1xW/5K9/AQAA//8DAFBL&#10;AQItABQABgAIAAAAIQC2gziS/gAAAOEBAAATAAAAAAAAAAAAAAAAAAAAAABbQ29udGVudF9UeXBl&#10;c10ueG1sUEsBAi0AFAAGAAgAAAAhADj9If/WAAAAlAEAAAsAAAAAAAAAAAAAAAAALwEAAF9yZWxz&#10;Ly5yZWxzUEsBAi0AFAAGAAgAAAAhANBXNqKdAgAANwUAAA4AAAAAAAAAAAAAAAAALgIAAGRycy9l&#10;Mm9Eb2MueG1sUEsBAi0AFAAGAAgAAAAhAHUH0NXdAAAABwEAAA8AAAAAAAAAAAAAAAAA9wQAAGRy&#10;cy9kb3ducmV2LnhtbFBLBQYAAAAABAAEAPMAAAABBgAAAAA=&#10;" fillcolor="#31849b [2408]" stroked="f"/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47F7F5B" wp14:editId="4DF7C78D">
                <wp:simplePos x="0" y="0"/>
                <wp:positionH relativeFrom="column">
                  <wp:posOffset>1793240</wp:posOffset>
                </wp:positionH>
                <wp:positionV relativeFrom="paragraph">
                  <wp:posOffset>264160</wp:posOffset>
                </wp:positionV>
                <wp:extent cx="1463040" cy="932180"/>
                <wp:effectExtent l="3175" t="0" r="635" b="127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A" w14:textId="77777777" w:rsidR="00731F3E" w:rsidRDefault="00731F3E">
                            <w:r w:rsidRPr="00C3143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9" wp14:editId="047F7FAA">
                                  <wp:extent cx="1300867" cy="801260"/>
                                  <wp:effectExtent l="0" t="0" r="0" b="0"/>
                                  <wp:docPr id="52" name="Imagem 9" descr="boite 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4" descr="boite d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216" cy="80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B" id="Text Box 20" o:spid="_x0000_s1029" type="#_x0000_t202" style="position:absolute;margin-left:141.2pt;margin-top:20.8pt;width:115.2pt;height:73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P1uwIAAMIFAAAOAAAAZHJzL2Uyb0RvYy54bWysVNtu2zAMfR+wfxD07voSJbGNOkUbx8OA&#10;7gK0+wDFlmNhtuRJSpyu2L+PknNr+zJs84MhiRR5yHPE65t916IdU5pLkeHwKsCIiVJWXGwy/O2x&#10;8GKMtKGioq0ULMNPTOObxft310Ofskg2sq2YQhBE6HToM9wY06e+r8uGdVRfyZ4JMNZSddTAVm38&#10;StEBonetHwXBzB+kqnolS6Y1nOajES9c/LpmpflS15oZ1GYYsBn3V+6/tn9/cU3TjaJ9w8sDDPoX&#10;KDrKBSQ9hcqpoWir+JtQHS+V1LI2V6XsfFnXvGSuBqgmDF5V89DQnrlaoDm6P7VJ/7+w5efdV4V4&#10;leGIYCRoBxw9sr1Bd3KPItefodcpuD304Gj2cA48u1p1fy/L7xoJuWyo2LBbpeTQMFoBvtB21r+4&#10;ahnRqbZB1sMnWUEeujXSBdrXqrPNg3YgiA48PZ24sVhKm5LMJgEBUwm2ZBKFsQPn0/R4u1fafGCy&#10;Q3aRYQXcu+h0d6+NRUPTo4tNJmTB29bx34oXB+A4nkBuuGptFoWj8zkJklW8iolHotnKI0Gee7fF&#10;knizIpxP80m+XObhL5s3JGnDq4oJm+YorZD8GXUHkY+iOIlLy5ZXNpyFpNVmvWwV2lGQduE+13Ow&#10;nN38lzBcE6CWVyWFEQnuosQrZvHcIwWZesk8iL0gTO6SWUASkhcvS7rngv17SWgAJqfRdBTTGfSr&#10;2gL3va2Nph03MDxa3mU4PjnR1EpwJSpHraG8HdcXrbDwz60Auo9EO8FajY5qNfv13r2Nic1u9buW&#10;1RMoWEkQGGgRBh8sGql+YjTAEMmw/rGlimHUfhTwCpKQWMkatyHTOTwopC4t60sLFSWEyrDBaFwu&#10;zTiptr3imwYyje9OyFt4OTV3oj6jOrw3GBSutsNQs5Pocu+8zqN38RsAAP//AwBQSwMEFAAGAAgA&#10;AAAhADtX/8zeAAAACgEAAA8AAABkcnMvZG93bnJldi54bWxMj8tOwzAQRfdI/QdrkNhRO1FahRCn&#10;qkBsQfSBxM6Np0lEPI5itwl/z7CC5WiO7j233MyuF1ccQ+dJQ7JUIJBqbztqNBz2L/c5iBANWdN7&#10;Qg3fGGBTLW5KU1g/0Tted7ERHEKhMBraGIdCylC36ExY+gGJf2c/OhP5HBtpRzNxuOtlqtRaOtMR&#10;N7RmwKcW66/dxWk4vp4/PzL11jy71TD5WUlyD1Lru9t5+wgi4hz/YPjVZ3Wo2OnkL2SD6DWkeZox&#10;qiFL1iAYWCUpbzkxmecZyKqU/ydUPwAAAP//AwBQSwECLQAUAAYACAAAACEAtoM4kv4AAADhAQAA&#10;EwAAAAAAAAAAAAAAAAAAAAAAW0NvbnRlbnRfVHlwZXNdLnhtbFBLAQItABQABgAIAAAAIQA4/SH/&#10;1gAAAJQBAAALAAAAAAAAAAAAAAAAAC8BAABfcmVscy8ucmVsc1BLAQItABQABgAIAAAAIQBu7AP1&#10;uwIAAMIFAAAOAAAAAAAAAAAAAAAAAC4CAABkcnMvZTJvRG9jLnhtbFBLAQItABQABgAIAAAAIQA7&#10;V//M3gAAAAoBAAAPAAAAAAAAAAAAAAAAABUFAABkcnMvZG93bnJldi54bWxQSwUGAAAAAAQABADz&#10;AAAAIAYAAAAA&#10;" filled="f" stroked="f">
                <v:textbox>
                  <w:txbxContent>
                    <w:p w14:paraId="047F7F7A" w14:textId="77777777" w:rsidR="00731F3E" w:rsidRDefault="00731F3E">
                      <w:r w:rsidRPr="00C3143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9" wp14:editId="047F7FAA">
                            <wp:extent cx="1300867" cy="801260"/>
                            <wp:effectExtent l="0" t="0" r="0" b="0"/>
                            <wp:docPr id="52" name="Imagem 9" descr="boite 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24" descr="boite d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216" cy="80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47F7F5C" wp14:editId="08AB1EE2">
                <wp:simplePos x="0" y="0"/>
                <wp:positionH relativeFrom="column">
                  <wp:posOffset>4778375</wp:posOffset>
                </wp:positionH>
                <wp:positionV relativeFrom="paragraph">
                  <wp:posOffset>331470</wp:posOffset>
                </wp:positionV>
                <wp:extent cx="1033780" cy="617855"/>
                <wp:effectExtent l="0" t="635" r="0" b="635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B" w14:textId="77777777" w:rsidR="00731F3E" w:rsidRDefault="00731F3E">
                            <w:r w:rsidRPr="001C46F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B" wp14:editId="047F7FAC">
                                  <wp:extent cx="858741" cy="516834"/>
                                  <wp:effectExtent l="19050" t="0" r="0" b="0"/>
                                  <wp:docPr id="72" name="Imagem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639" b="98770" l="513" r="9743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32" cy="518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C" id="Text Box 31" o:spid="_x0000_s1030" type="#_x0000_t202" style="position:absolute;margin-left:376.25pt;margin-top:26.1pt;width:81.4pt;height:48.6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U/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SS09Rl6nYLbQw+OZg/n0GfHVff3svyqkZDLhooNu1VKDg2jFeTnbvpn&#10;V0ccbUHWwwdZQRy6NdIB7WvV2eJBORCgQ5+eTr2xuZQ2ZDCZzGMwlWCbhfN4OrXJ+TQ93u6VNu+Y&#10;7JBdZFhB7x063d1rM7oeXWwwIQvetq7/rbg4AMzxBGLDVWuzWbh2/kiCZBWvYuKRaLbySJDn3m2x&#10;JN6sCOfTfJIvl3n408YNSdrwqmLChjlKKyR/1rqDyEdRnMSlZcsrC2dT0mqzXrYK7ShIu3DfoSBn&#10;bv5lGq5ewOUFpTAiwV2UeMUsnnukIFMvmQexF4TJXTILSELy4pLSPRfs3ymhIcPJNJqOYvott8B9&#10;r7nRtOMGhkfLuwzHJyeaWgmuROVaayhvx/VZKWz6z6WAdh8b7QRrNTqq1ezXe/c2yPEdrGX1BApW&#10;EgQGWoTBB4tGqu8YDTBEMqy/baliGLXvBbyCJCTETh23IdN5BBt1blmfW6goASrDBqNxuTTjpNr2&#10;im8aiDS+OyFv4eXU3InaPrExK2BkNzAoHLfDULOT6HzvvJ5H7+IXAAAA//8DAFBLAwQUAAYACAAA&#10;ACEA3b/SF94AAAAKAQAADwAAAGRycy9kb3ducmV2LnhtbEyPwU7DMBBE70j8g7VI3KjdUAMJcSoE&#10;4gqi0Erc3HibRMTrKHab8PcsJziu5mnmbbmefS9OOMYukIHlQoFAqoPrqDHw8f58dQciJkvO9oHQ&#10;wDdGWFfnZ6UtXJjoDU+b1AguoVhYA21KQyFlrFv0Ni7CgMTZIYzeJj7HRrrRTlzue5kpdSO97YgX&#10;WjvgY4v11+boDWxfDp+7lXptnrwepjArST6XxlxezA/3IBLO6Q+GX31Wh4qd9uFILorewK3ONKMG&#10;dJaBYCBf6msQeyZXuQZZlfL/C9UPAAAA//8DAFBLAQItABQABgAIAAAAIQC2gziS/gAAAOEBAAAT&#10;AAAAAAAAAAAAAAAAAAAAAABbQ29udGVudF9UeXBlc10ueG1sUEsBAi0AFAAGAAgAAAAhADj9If/W&#10;AAAAlAEAAAsAAAAAAAAAAAAAAAAALwEAAF9yZWxzLy5yZWxzUEsBAi0AFAAGAAgAAAAhAFe9pT+6&#10;AgAAwgUAAA4AAAAAAAAAAAAAAAAALgIAAGRycy9lMm9Eb2MueG1sUEsBAi0AFAAGAAgAAAAhAN2/&#10;0hfeAAAACgEAAA8AAAAAAAAAAAAAAAAAFAUAAGRycy9kb3ducmV2LnhtbFBLBQYAAAAABAAEAPMA&#10;AAAfBgAAAAA=&#10;" filled="f" stroked="f">
                <v:textbox>
                  <w:txbxContent>
                    <w:p w14:paraId="047F7F7B" w14:textId="77777777" w:rsidR="00731F3E" w:rsidRDefault="00731F3E">
                      <w:r w:rsidRPr="001C46F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B" wp14:editId="047F7FAC">
                            <wp:extent cx="858741" cy="516834"/>
                            <wp:effectExtent l="19050" t="0" r="0" b="0"/>
                            <wp:docPr id="72" name="Imagem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5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639" b="98770" l="513" r="97436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32" cy="518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47F7F5D" wp14:editId="21170CA1">
                <wp:simplePos x="0" y="0"/>
                <wp:positionH relativeFrom="column">
                  <wp:posOffset>4728845</wp:posOffset>
                </wp:positionH>
                <wp:positionV relativeFrom="paragraph">
                  <wp:posOffset>420370</wp:posOffset>
                </wp:positionV>
                <wp:extent cx="476885" cy="562610"/>
                <wp:effectExtent l="0" t="3810" r="3810" b="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C" w14:textId="77777777" w:rsidR="00731F3E" w:rsidRPr="001C46F0" w:rsidRDefault="00731F3E" w:rsidP="001C46F0">
                            <w:pPr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1C46F0"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D" id="Text Box 30" o:spid="_x0000_s1031" type="#_x0000_t202" style="position:absolute;margin-left:372.35pt;margin-top:33.1pt;width:37.55pt;height:44.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mTuw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wAjTnro0SOdNLoTE3pn6zMOKgO3hwEc9QTn0GebqxruRfVNIS5WLeFbeiulGFtKauDnm8q6F1dN&#10;R1SmDMhm/ChqiEN2WligqZG9KR6UAwE69Onp1BvDpYLDcBEnSYRRBaYoDmLfcnNJdrw8SKXfU9Ej&#10;s8ixhNZbcLK/V9qQIdnRxcTiomRdZ9vf8WcH4DifQGi4amyGhO3mz9RL18k6CZ0wiNdO6BWFc1uu&#10;Qicu/UVUvCtWq8L/ZeL6YdayuqbchDkqyw//rHMHjc+aOGlLiY7VBs5QUnK7WXUS7Qkou7SfLTlY&#10;zm7ucxq2CJDLi5T8IPTugtQp42ThhGUYOenCSxzPT+/S2AvTsCifp3TPOP33lNCY4zQKollLZ9Iv&#10;cvPs9zo3kvVMw+zoWJ/j5OREMqPANa9tazVh3by+KIWhfy4FtPvYaKtXI9FZrHraTPZpRCa6ke9G&#10;1E8gYClAYKBSmHuwaIX8gdEIMyTH6vuOSIpR94HDI0j9MDRDx27CaBHARl5aNpcWwiuAyrHGaF6u&#10;9DyodoNk2xYizc+Oi1t4OA2zoj6zOjw3mBM2t8NMM4Pocm+9zpN3+RsAAP//AwBQSwMEFAAGAAgA&#10;AAAhAJvpnVffAAAACgEAAA8AAABkcnMvZG93bnJldi54bWxMj8tOwzAQRfdI/QdrKrGjdqs0TUOc&#10;qipiC6I8JHZuPE0i4nEUu034e4YVLEdzdO+5xW5ynbjiEFpPGpYLBQKp8ralWsPb6+NdBiJEQ9Z0&#10;nlDDNwbYlbObwuTWj/SC12OsBYdQyI2GJsY+lzJUDToTFr5H4t/ZD85EPoda2sGMHO46uVIqlc60&#10;xA2N6fHQYPV1vDgN70/nz49EPdcPbt2PflKS3FZqfTuf9vcgIk7xD4ZffVaHkp1O/kI2iE7DJkk2&#10;jGpI0xUIBrLllrecmFwnGciykP8nlD8AAAD//wMAUEsBAi0AFAAGAAgAAAAhALaDOJL+AAAA4QEA&#10;ABMAAAAAAAAAAAAAAAAAAAAAAFtDb250ZW50X1R5cGVzXS54bWxQSwECLQAUAAYACAAAACEAOP0h&#10;/9YAAACUAQAACwAAAAAAAAAAAAAAAAAvAQAAX3JlbHMvLnJlbHNQSwECLQAUAAYACAAAACEAWbB5&#10;k7sCAADBBQAADgAAAAAAAAAAAAAAAAAuAgAAZHJzL2Uyb0RvYy54bWxQSwECLQAUAAYACAAAACEA&#10;m+mdV98AAAAKAQAADwAAAAAAAAAAAAAAAAAVBQAAZHJzL2Rvd25yZXYueG1sUEsFBgAAAAAEAAQA&#10;8wAAACEGAAAAAA==&#10;" filled="f" stroked="f">
                <v:textbox>
                  <w:txbxContent>
                    <w:p w14:paraId="047F7F7C" w14:textId="77777777" w:rsidR="00731F3E" w:rsidRPr="001C46F0" w:rsidRDefault="00731F3E" w:rsidP="001C46F0">
                      <w:pPr>
                        <w:rPr>
                          <w:color w:val="4F81BD" w:themeColor="accent1"/>
                          <w:sz w:val="40"/>
                          <w:szCs w:val="40"/>
                        </w:rPr>
                      </w:pPr>
                      <w:r w:rsidRPr="001C46F0">
                        <w:rPr>
                          <w:color w:val="4F81BD" w:themeColor="accent1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7F7F5E" wp14:editId="41F09DC3">
                <wp:simplePos x="0" y="0"/>
                <wp:positionH relativeFrom="column">
                  <wp:posOffset>3607435</wp:posOffset>
                </wp:positionH>
                <wp:positionV relativeFrom="paragraph">
                  <wp:posOffset>236855</wp:posOffset>
                </wp:positionV>
                <wp:extent cx="1292225" cy="1012825"/>
                <wp:effectExtent l="0" t="127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D" w14:textId="77777777" w:rsidR="00731F3E" w:rsidRDefault="00731F3E">
                            <w:r w:rsidRPr="0011115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D" wp14:editId="047F7FAE">
                                  <wp:extent cx="1113183" cy="752583"/>
                                  <wp:effectExtent l="19050" t="0" r="0" b="0"/>
                                  <wp:docPr id="7" name="Image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95" cy="7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E" id="Text Box 2" o:spid="_x0000_s1032" type="#_x0000_t202" style="position:absolute;margin-left:284.05pt;margin-top:18.65pt;width:101.75pt;height:79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s7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xEjQDnp0z0aDbuSIIlueodcpeN314GdGOIY2O6q6v5XlN42EXDVUbNm1UnJoGK0gvdDe9M+u&#10;TjjagmyGj7KCMHRnpAMaa9XZ2kE1EKBDmx5OrbGplDZklERRNMOoBFsYhFEMGxuDpsfrvdLmPZMd&#10;sosMK+i9g6f7W20m16OLjSZkwdsWzmnaimcHgDmdQHC4am02DdfOxyRI1vE6Jh6J5muPBHnuXRcr&#10;4s2LcDHL3+WrVR7+tHFDkja8qpiwYY7SCsmfte4g8kkUJ3Fp2fLKwtmUtNpuVq1CewrSLtx3KMiZ&#10;m/88DVcv4PKCUhiR4CZKvGIeLzxSkJmXLILYC8LkJpkHJCF58ZzSLRfs3ymhIcPJDPro6PyWW+C+&#10;19xo2nEDw6PlXYbjkxNNrQbXonKtNZS30/qsFDb9p1JAu4+Ndoq1Ip3kasbN6N7G3Ea3at7I6gEk&#10;rCQIDHQKgw8WjVQ/MBpgiGRYf99RxTBqPwh4BklIiJ06bkNmiwg26tyyObdQUQJUhg1G03Jlpkm1&#10;6xXfNhBpenhCXsPTqbkT9VNWhwcHg8JxOww1O4nO987rafQufwEAAP//AwBQSwMEFAAGAAgAAAAh&#10;AK9kB8LeAAAACgEAAA8AAABkcnMvZG93bnJldi54bWxMj8FOwzAQRO9I/IO1SNyoHUqTNMSpEIgr&#10;iEIrcXPjbRIRr6PYbcLfs5zguJqnmbflZna9OOMYOk8akoUCgVR721Gj4eP9+SYHEaIha3pPqOEb&#10;A2yqy4vSFNZP9IbnbWwEl1AojIY2xqGQMtQtOhMWfkDi7OhHZyKfYyPtaCYud728VSqVznTEC60Z&#10;8LHF+mt7chp2L8fP/Z16bZ7capj8rCS5tdT6+mp+uAcRcY5/MPzqszpU7HTwJ7JB9BpWaZ4wqmGZ&#10;LUEwkGVJCuLA5DrNQVal/P9C9QMAAP//AwBQSwECLQAUAAYACAAAACEAtoM4kv4AAADhAQAAEwAA&#10;AAAAAAAAAAAAAAAAAAAAW0NvbnRlbnRfVHlwZXNdLnhtbFBLAQItABQABgAIAAAAIQA4/SH/1gAA&#10;AJQBAAALAAAAAAAAAAAAAAAAAC8BAABfcmVscy8ucmVsc1BLAQItABQABgAIAAAAIQAIris7uAIA&#10;AMIFAAAOAAAAAAAAAAAAAAAAAC4CAABkcnMvZTJvRG9jLnhtbFBLAQItABQABgAIAAAAIQCvZAfC&#10;3gAAAAoBAAAPAAAAAAAAAAAAAAAAABIFAABkcnMvZG93bnJldi54bWxQSwUGAAAAAAQABADzAAAA&#10;HQYAAAAA&#10;" filled="f" stroked="f">
                <v:textbox>
                  <w:txbxContent>
                    <w:p w14:paraId="047F7F7D" w14:textId="77777777" w:rsidR="00731F3E" w:rsidRDefault="00731F3E">
                      <w:r w:rsidRPr="0011115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D" wp14:editId="047F7FAE">
                            <wp:extent cx="1113183" cy="752583"/>
                            <wp:effectExtent l="19050" t="0" r="0" b="0"/>
                            <wp:docPr id="7" name="Image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95" cy="753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151" w:rsidRPr="008D2F5D">
        <w:rPr>
          <w:rFonts w:ascii="Arial" w:hAnsi="Arial" w:cs="Arial"/>
          <w:sz w:val="20"/>
        </w:rPr>
        <w:t xml:space="preserve"> </w:t>
      </w:r>
    </w:p>
    <w:p w14:paraId="047F7DC4" w14:textId="16DC4D3E" w:rsidR="006A43D4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47F7F60" wp14:editId="765430AD">
                <wp:simplePos x="0" y="0"/>
                <wp:positionH relativeFrom="column">
                  <wp:posOffset>1583690</wp:posOffset>
                </wp:positionH>
                <wp:positionV relativeFrom="paragraph">
                  <wp:posOffset>5080</wp:posOffset>
                </wp:positionV>
                <wp:extent cx="99695" cy="2265680"/>
                <wp:effectExtent l="12700" t="13970" r="11430" b="6350"/>
                <wp:wrapNone/>
                <wp:docPr id="1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2265680"/>
                          <a:chOff x="4043" y="2705"/>
                          <a:chExt cx="157" cy="3568"/>
                        </a:xfrm>
                      </wpg:grpSpPr>
                      <wps:wsp>
                        <wps:cNvPr id="18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4200" y="2705"/>
                            <a:ext cx="0" cy="3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4043" y="4509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726FA" id="Group 25" o:spid="_x0000_s1026" style="position:absolute;margin-left:124.7pt;margin-top:.4pt;width:7.85pt;height:178.4pt;z-index:251658257" coordorigin="4043,2705" coordsize="157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672gIAAL8IAAAOAAAAZHJzL2Uyb0RvYy54bWzsVstu2zAQvBfoPxC6O5JsybaE2EEg2bmk&#10;TYCkH8BQ1AOVSIKkLRtF/71LUnIaN0CLFMih6EXma5c7s7NLX14duhbtqVQNZysvvAg8RBnhRcOq&#10;lfflcTtZekhpzArcckZX3pEq72r98cNlL1I65TVvCyoROGEq7cXKq7UWqe8rUtMOqwsuKIPNkssO&#10;a5jKyi8k7sF71/rTIJj7PZeFkJxQpWA1d5ve2vovS0r0XVkqqlG78iA2bb/Sfp/M119f4rSSWNQN&#10;GcLAb4iiww2DS0+ucqwx2snmF1ddQyRXvNQXhHc+L8uGUIsB0ITBGZobyXfCYqnSvhInmoDaM57e&#10;7JZ83t9L1BSQu4WHGO4gR/ZaNI0NOb2oUjhzI8WDuJcOIQxvOfmqYNs/3zfzyh1GT/0nXoA/vNPc&#10;knMoZWdcAGx0sDk4nnJADxoRWEySeRJ7iMDOdDqP58shR6SGRBqrKIhmHjLbi8CGiFNSbwbrMAYU&#10;xnYGliZ+H6fuVhvpEJmBBXJTz4yqv2P0ocaC2kQpw9bIKGjfMXoNDNgzaDpzrNpzGXOUkgMbKEWM&#10;ZzVmFbWnH48C6AstDhMxuHYmZqIgH7+lOIIaOSNrJBrWXyUKp0IqfUN5h8xg5SktcVPVOuOMQT1x&#10;Gdpk4v2t0o7h0cDklvFt07awjtOWoR4SGoOSzFTxtinMpp2YAqdZK9EeQ2liQijTznG760A3bn0R&#10;BwDAedt1RgH2uF2C1No2YbzYRL+4AEqHFdawprjYDGONm9aNwbplJhLgA4AMI1ez35Ig2Sw3y2gS&#10;TeebSRTk+eR6m0WT+TZcxPksz7I8/G5AhVFaN0VBmcE19o8w+jM1DZ3MVf6pg5wI9F96txAh2PHX&#10;Bg2qdkpwkn7ixfFemqQMAn8vpSevKD16X6WPbSGKg8QpZlT6qSmMshn70Kjb/0L/B4RuGzy8krY+&#10;hhfdPMM/z21hPP/vWP8AAAD//wMAUEsDBBQABgAIAAAAIQAa8d+G4AAAAAgBAAAPAAAAZHJzL2Rv&#10;d25yZXYueG1sTI9Ba4NAFITvhf6H5RV6a1ZNtKn1GUJoewqBJoXQ20ZfVOK+FXej5t93e2qPwwwz&#10;32SrSbdioN42hhHCWQCCuDBlwxXC1+H9aQnCOsWlag0Two0srPL7u0ylpRn5k4a9q4QvYZsqhNq5&#10;LpXSFjVpZWemI/be2fRaOS/7Spa9Gn25bmUUBInUqmG/UKuONjUVl/1VI3yMalzPw7dhezlvbt+H&#10;eHfchoT4+DCtX0E4mtxfGH7xPTrknulkrlxa0SJEi5eFjyL4A96OkjgEcUKYx88JyDyT/w/kPwAA&#10;AP//AwBQSwECLQAUAAYACAAAACEAtoM4kv4AAADhAQAAEwAAAAAAAAAAAAAAAAAAAAAAW0NvbnRl&#10;bnRfVHlwZXNdLnhtbFBLAQItABQABgAIAAAAIQA4/SH/1gAAAJQBAAALAAAAAAAAAAAAAAAAAC8B&#10;AABfcmVscy8ucmVsc1BLAQItABQABgAIAAAAIQA+2J672gIAAL8IAAAOAAAAAAAAAAAAAAAAAC4C&#10;AABkcnMvZTJvRG9jLnhtbFBLAQItABQABgAIAAAAIQAa8d+G4AAAAAgBAAAPAAAAAAAAAAAAAAAA&#10;ADQFAABkcnMvZG93bnJldi54bWxQSwUGAAAAAAQABADzAAAAQ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" o:spid="_x0000_s1027" type="#_x0000_t32" style="position:absolute;left:4200;top:2705;width:0;height:35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HzxQAAANsAAAAPAAAAZHJzL2Rvd25yZXYueG1sRI9Ba8JA&#10;EIXvhf6HZQq91U2lFEldRYqCUAoa20NvY3bMBrOzMbsm8d93DoXeZnhv3vtmvhx9o3rqYh3YwPMk&#10;A0VcBltzZeDrsHmagYoJ2WITmAzcKMJycX83x9yGgffUF6lSEsIxRwMupTbXOpaOPMZJaIlFO4XO&#10;Y5K1q7TtcJBw3+hplr1qjzVLg8OW3h2V5+LqDcz0ac2Xwe/Orvg4fvc/++bl0xnz+DCu3kAlGtO/&#10;+e96awVfYOUXGUAvfgEAAP//AwBQSwECLQAUAAYACAAAACEA2+H2y+4AAACFAQAAEwAAAAAAAAAA&#10;AAAAAAAAAAAAW0NvbnRlbnRfVHlwZXNdLnhtbFBLAQItABQABgAIAAAAIQBa9CxbvwAAABUBAAAL&#10;AAAAAAAAAAAAAAAAAB8BAABfcmVscy8ucmVsc1BLAQItABQABgAIAAAAIQCmSbHzxQAAANsAAAAP&#10;AAAAAAAAAAAAAAAAAAcCAABkcnMvZG93bnJldi54bWxQSwUGAAAAAAMAAwC3AAAA+QIAAAAA&#10;" strokecolor="#365f91 [2404]"/>
                <v:shape id="AutoShape 24" o:spid="_x0000_s1028" type="#_x0000_t32" style="position:absolute;left:4043;top:4509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RowgAAANsAAAAPAAAAZHJzL2Rvd25yZXYueG1sRE9Na8JA&#10;EL0L/Q/LFHozm4qITV2lFAWhFDRtD71Ns2M2mJ2N2W0S/70rCN7m8T5nsRpsLTpqfeVYwXOSgiAu&#10;nK64VPD9tRnPQfiArLF2TArO5GG1fBgtMNOu5z11eShFDGGfoQITQpNJ6QtDFn3iGuLIHVxrMUTY&#10;llK32MdwW8tJms6kxYpjg8GG3g0Vx/zfKpjLw5pPvd0dTf7x99P97uvpp1Hq6XF4ewURaAh38c29&#10;1XH+C1x/iQfI5QUAAP//AwBQSwECLQAUAAYACAAAACEA2+H2y+4AAACFAQAAEwAAAAAAAAAAAAAA&#10;AAAAAAAAW0NvbnRlbnRfVHlwZXNdLnhtbFBLAQItABQABgAIAAAAIQBa9CxbvwAAABUBAAALAAAA&#10;AAAAAAAAAAAAAB8BAABfcmVscy8ucmVsc1BLAQItABQABgAIAAAAIQDJBRRowgAAANsAAAAPAAAA&#10;AAAAAAAAAAAAAAcCAABkcnMvZG93bnJldi54bWxQSwUGAAAAAAMAAwC3AAAA9gIAAAAA&#10;" strokecolor="#365f91 [2404]"/>
              </v:group>
            </w:pict>
          </mc:Fallback>
        </mc:AlternateContent>
      </w:r>
    </w:p>
    <w:p w14:paraId="047F7DC5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6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7" w14:textId="1DDDC3A3" w:rsidR="006A43D4" w:rsidRPr="008D2F5D" w:rsidRDefault="00A325B1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47F7F61" wp14:editId="166D12D6">
                <wp:simplePos x="0" y="0"/>
                <wp:positionH relativeFrom="column">
                  <wp:posOffset>1679574</wp:posOffset>
                </wp:positionH>
                <wp:positionV relativeFrom="paragraph">
                  <wp:posOffset>142130</wp:posOffset>
                </wp:positionV>
                <wp:extent cx="1431759" cy="572135"/>
                <wp:effectExtent l="0" t="0" r="0" b="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759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F" w14:textId="01C1B314" w:rsidR="00731F3E" w:rsidRPr="006A43D4" w:rsidRDefault="00731F3E" w:rsidP="00C31431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Couvercle en plastique</w:t>
                            </w:r>
                          </w:p>
                          <w:p w14:paraId="047F7F80" w14:textId="24B19402" w:rsidR="00731F3E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8 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 MOD-H</w:t>
                            </w:r>
                          </w:p>
                          <w:p w14:paraId="047F7F81" w14:textId="029D5D8F" w:rsidR="00731F3E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12 MOD-V / 18 MOD-H</w:t>
                            </w:r>
                          </w:p>
                          <w:p w14:paraId="047F7F82" w14:textId="6A1AE434" w:rsidR="00731F3E" w:rsidRPr="00DF665A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16 MOD-V / 24 MOD-H</w:t>
                            </w:r>
                          </w:p>
                          <w:p w14:paraId="047F7F83" w14:textId="77777777" w:rsidR="00731F3E" w:rsidRPr="00DF665A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84" w14:textId="77777777" w:rsidR="00731F3E" w:rsidRPr="00DF665A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1" id="Text Box 21" o:spid="_x0000_s1033" type="#_x0000_t202" style="position:absolute;margin-left:132.25pt;margin-top:11.2pt;width:112.75pt;height:45.0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XduAIAAMI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CbWbYSRoCzV6YINBt3JAUWjz03c6AbP7DgzNAOdg67jq7k4WXzUScl1TsWMrpWRfM1pCfO6lf/F0&#10;xNEWZNt/kCX4oXsjHdBQqdYmD9KBAB3q9HiujY2lsC7JJJxPY4wKuJvOo3AytcH5NDm97pQ275hs&#10;kV2kWEHtHTo93Gkzmp5MrDMhc940rv6NeHYAmOMJ+Ian9s5G4cr5Iw7izWKzIB6JZhuPBFnmrfI1&#10;8WY5hJdNsvU6C39avyFJal6WTFg3J2mF5M9KdxT5KIqzuLRseGnhbEha7bbrRqEDBWnn7jsm5MLM&#10;fx6GyxdweUEpjEhwG8VePlvMPZKTqRfPg4UXhPFtPAtITLL8OaU7Lti/U0J9iuNpNB3F9Ftugfte&#10;c6NJyw0Mj4a3KV6cjWhiJbgRpSutobwZ1xepsOE/pQLKfSq0E6zV6KhWM2wH1xvzUx9sZfkIClYS&#10;BAYyhcEHi1qq7xj1MERSrL/tqWIYNe8FdEEcEmKnjtsQUC1s1OXN9vKGigKgUmwwGpdrM06qfaf4&#10;rgZPY98JuYLOqbgTtW2xMSpgZDcwKBy341Czk+hy76yeRu/yFwAAAP//AwBQSwMEFAAGAAgAAAAh&#10;ALhbMMneAAAACgEAAA8AAABkcnMvZG93bnJldi54bWxMj8FOwzAMhu9Ie4fISNxYsqqdtq7pNIG4&#10;gtgG0m5Z47UVjVM12VreHnOCmy1/+v39xXZynbjhEFpPGhZzBQKp8ralWsPx8PK4AhGiIWs6T6jh&#10;GwNsy9ldYXLrR3rH2z7WgkMo5EZDE2OfSxmqBp0Jc98j8e3iB2cir0Mt7WBGDnedTJRaSmda4g+N&#10;6fGpweprf3UaPl4vp89UvdXPLutHPylJbi21frifdhsQEaf4B8OvPqtDyU5nfyUbRKchWaYZozwk&#10;KQgG0rXicmcmF0kGsizk/wrlDwAAAP//AwBQSwECLQAUAAYACAAAACEAtoM4kv4AAADhAQAAEwAA&#10;AAAAAAAAAAAAAAAAAAAAW0NvbnRlbnRfVHlwZXNdLnhtbFBLAQItABQABgAIAAAAIQA4/SH/1gAA&#10;AJQBAAALAAAAAAAAAAAAAAAAAC8BAABfcmVscy8ucmVsc1BLAQItABQABgAIAAAAIQBDv2XduAIA&#10;AMIFAAAOAAAAAAAAAAAAAAAAAC4CAABkcnMvZTJvRG9jLnhtbFBLAQItABQABgAIAAAAIQC4WzDJ&#10;3gAAAAoBAAAPAAAAAAAAAAAAAAAAABIFAABkcnMvZG93bnJldi54bWxQSwUGAAAAAAQABADzAAAA&#10;HQYAAAAA&#10;" filled="f" stroked="f">
                <v:textbox>
                  <w:txbxContent>
                    <w:p w14:paraId="047F7F7F" w14:textId="01C1B314" w:rsidR="00731F3E" w:rsidRPr="006A43D4" w:rsidRDefault="00731F3E" w:rsidP="00C31431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Couvercle en plastique</w:t>
                      </w:r>
                    </w:p>
                    <w:p w14:paraId="047F7F80" w14:textId="24B19402" w:rsidR="00731F3E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8 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 MOD-H</w:t>
                      </w:r>
                    </w:p>
                    <w:p w14:paraId="047F7F81" w14:textId="029D5D8F" w:rsidR="00731F3E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12 MOD-V / 18 MOD-H</w:t>
                      </w:r>
                    </w:p>
                    <w:p w14:paraId="047F7F82" w14:textId="6A1AE434" w:rsidR="00731F3E" w:rsidRPr="00DF665A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16 MOD-V / 24 MOD-H</w:t>
                      </w:r>
                    </w:p>
                    <w:p w14:paraId="047F7F83" w14:textId="77777777" w:rsidR="00731F3E" w:rsidRPr="00DF665A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84" w14:textId="77777777" w:rsidR="00731F3E" w:rsidRPr="00DF665A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F7DC8" w14:textId="5FA71715" w:rsidR="006A43D4" w:rsidRPr="008D2F5D" w:rsidRDefault="0077784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7F7F62" wp14:editId="6D7A7E70">
                <wp:simplePos x="0" y="0"/>
                <wp:positionH relativeFrom="margin">
                  <wp:posOffset>3920766</wp:posOffset>
                </wp:positionH>
                <wp:positionV relativeFrom="paragraph">
                  <wp:posOffset>9635</wp:posOffset>
                </wp:positionV>
                <wp:extent cx="1752600" cy="641212"/>
                <wp:effectExtent l="0" t="0" r="0" b="698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41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85" w14:textId="1441DB39" w:rsidR="00731F3E" w:rsidRDefault="00731F3E" w:rsidP="00DF665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13064457"/>
                            <w:r>
                              <w:rPr>
                                <w:sz w:val="16"/>
                                <w:szCs w:val="16"/>
                              </w:rPr>
                              <w:t>Boite d’encastrement universelle +</w:t>
                            </w:r>
                          </w:p>
                          <w:p w14:paraId="2AF6366A" w14:textId="09C9FE1C" w:rsidR="00731F3E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Adaptateur pour    8 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 MOD-H</w:t>
                            </w:r>
                          </w:p>
                          <w:p w14:paraId="42925002" w14:textId="6945FB72" w:rsidR="00731F3E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Adaptateur pour  12 MOD-V / 18 MOD-H</w:t>
                            </w:r>
                          </w:p>
                          <w:p w14:paraId="02142BDB" w14:textId="09AE8A6F" w:rsidR="00731F3E" w:rsidRPr="00DF665A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Adaptateur pour  16 MOD-V / 24 MOD-H</w:t>
                            </w:r>
                          </w:p>
                          <w:bookmarkEnd w:id="1"/>
                          <w:p w14:paraId="047F7F8A" w14:textId="77777777" w:rsidR="00731F3E" w:rsidRPr="00DF665A" w:rsidRDefault="00731F3E" w:rsidP="00DF665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2" id="Text Box 4" o:spid="_x0000_s1034" type="#_x0000_t202" style="position:absolute;margin-left:308.7pt;margin-top:.75pt;width:138pt;height:50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4Itg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bYSRoDz26Z3uDbuQeEVuecdAZeN0N4Gf2cAyujqoebmX1TSMhly0VG3atlBxbRmtIL7Q3/bOr&#10;E462IOvxo6whDN0a6YD2jept7aAaCNChTQ+n1thUKhtyPoviAEwV2GISRmHkQtDseHtQ2rxnskd2&#10;kWMFrXfodHerjc2GZkcXG0zIkneda38nnh2A43QCseGqtdksXDcf0yBdJauEeCSKVx4JisK7LpfE&#10;i0vIsHhXLJdF+NPGDUnW8rpmwoY5Kiskf9a5g8YnTZy0pWXHawtnU9Jqs152Cu0oKLt036EgZ27+&#10;8zRcEYDLC0phRIKbKPXKOJl7pCQzL50HiReE6U0aByQlRfmc0i0X7N8poTHH6SyaTWL6LbfAfa+5&#10;0aznBmZHx/scJycnmlkJrkTtWmso76b1WSls+k+lgHYfG+0EazU6qdXs13v3NBIb3Yp5LesHULCS&#10;IDDQIsw9WLRS/cBohBmSY/19SxXDqPsg4BWkISF26LgNmc0j2Khzy/rcQkUFUDk2GE3LpZkG1XZQ&#10;fNNCpOndCXkNL6fhTtRPWR3eG8wJx+0w0+wgOt87r6fJu/gFAAD//wMAUEsDBBQABgAIAAAAIQA7&#10;wH3u3AAAAAkBAAAPAAAAZHJzL2Rvd25yZXYueG1sTI/LTsMwEEX3SPyDNUjsqN3SlDbEqRCILYjy&#10;kNhN42kSEY+j2G3C3zOsYHl0r+6cKbaT79SJhtgGtjCfGVDEVXAt1xbeXh+v1qBiQnbYBSYL3xRh&#10;W56fFZi7MPILnXapVjLCMUcLTUp9rnWsGvIYZ6EnluwQBo9JcKi1G3CUcd/phTEr7bFludBgT/cN&#10;VV+7o7fw/nT4/Fia5/rBZ/0YJqPZb7S1lxfT3S2oRFP6K8OvvqhDKU77cGQXVWdhNb9ZSlWCDJTk&#10;68218F7YLDLQZaH/f1D+AAAA//8DAFBLAQItABQABgAIAAAAIQC2gziS/gAAAOEBAAATAAAAAAAA&#10;AAAAAAAAAAAAAABbQ29udGVudF9UeXBlc10ueG1sUEsBAi0AFAAGAAgAAAAhADj9If/WAAAAlAEA&#10;AAsAAAAAAAAAAAAAAAAALwEAAF9yZWxzLy5yZWxzUEsBAi0AFAAGAAgAAAAhAB6/Pgi2AgAAwQUA&#10;AA4AAAAAAAAAAAAAAAAALgIAAGRycy9lMm9Eb2MueG1sUEsBAi0AFAAGAAgAAAAhADvAfe7cAAAA&#10;CQEAAA8AAAAAAAAAAAAAAAAAEAUAAGRycy9kb3ducmV2LnhtbFBLBQYAAAAABAAEAPMAAAAZBgAA&#10;AAA=&#10;" filled="f" stroked="f">
                <v:textbox>
                  <w:txbxContent>
                    <w:p w14:paraId="047F7F85" w14:textId="1441DB39" w:rsidR="00731F3E" w:rsidRDefault="00731F3E" w:rsidP="00DF665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bookmarkStart w:id="2" w:name="_Hlk13064457"/>
                      <w:r>
                        <w:rPr>
                          <w:sz w:val="16"/>
                          <w:szCs w:val="16"/>
                        </w:rPr>
                        <w:t>Boite d’encastrement universelle +</w:t>
                      </w:r>
                    </w:p>
                    <w:p w14:paraId="2AF6366A" w14:textId="09C9FE1C" w:rsidR="00731F3E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Adaptateur pour    8 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 MOD-H</w:t>
                      </w:r>
                    </w:p>
                    <w:p w14:paraId="42925002" w14:textId="6945FB72" w:rsidR="00731F3E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Adaptateur pour  12 MOD-V / 18 MOD-H</w:t>
                      </w:r>
                    </w:p>
                    <w:p w14:paraId="02142BDB" w14:textId="09AE8A6F" w:rsidR="00731F3E" w:rsidRPr="00DF665A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Adaptateur pour  16 MOD-V / 24 MOD-H</w:t>
                      </w:r>
                    </w:p>
                    <w:bookmarkEnd w:id="2"/>
                    <w:p w14:paraId="047F7F8A" w14:textId="77777777" w:rsidR="00731F3E" w:rsidRPr="00DF665A" w:rsidRDefault="00731F3E" w:rsidP="00DF665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5B1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7F7F64" wp14:editId="712A620F">
                <wp:simplePos x="0" y="0"/>
                <wp:positionH relativeFrom="column">
                  <wp:posOffset>-51711</wp:posOffset>
                </wp:positionH>
                <wp:positionV relativeFrom="paragraph">
                  <wp:posOffset>35836</wp:posOffset>
                </wp:positionV>
                <wp:extent cx="1730872" cy="572135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872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D7CF4" w14:textId="0B663912" w:rsidR="00731F3E" w:rsidRPr="006A43D4" w:rsidRDefault="00731F3E" w:rsidP="0073303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Cadre + kit supports horizontaux (H) adaptable </w:t>
                            </w:r>
                          </w:p>
                          <w:p w14:paraId="7D1F7F05" w14:textId="2CED256F" w:rsidR="00731F3E" w:rsidRPr="00DF665A" w:rsidRDefault="00731F3E" w:rsidP="0073303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2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/ 24 modules H </w:t>
                            </w:r>
                          </w:p>
                          <w:p w14:paraId="047F7F90" w14:textId="77777777" w:rsidR="00731F3E" w:rsidRPr="00DF665A" w:rsidRDefault="00731F3E" w:rsidP="00056AF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91" w14:textId="77777777" w:rsidR="00731F3E" w:rsidRPr="00DF665A" w:rsidRDefault="00731F3E" w:rsidP="00056AF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4" id="Text Box 17" o:spid="_x0000_s1035" type="#_x0000_t202" style="position:absolute;margin-left:-4.05pt;margin-top:2.8pt;width:136.3pt;height:45.0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FA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MBK0hx49sL1Bt3KPwtjWZxx0Bm73AziaPZyDr+OqhztZfdVIyGVLxYbdKCXHltEa8gvtTf/s&#10;6oSjLch6/CBriEO3RjqgfaN6WzwoBwJ06NPjqTc2l8qGjC+DJIYcK7DN4ii8nLkQNDveHpQ275js&#10;kV3kWEHvHTrd3Wljs6HZ0cUGE7LkXef634lnB+A4nUBsuGptNgvXzh9pkK6SVUI8Es1XHgmKwrsp&#10;l8Sbl2E8Ky6L5bIIf9q4IclaXtdM2DBHaYXkz1p3EPkkipO4tOx4beFsSlpt1stOoR0FaZfuOxTk&#10;zM1/noYrAnB5QSmMSHAbpV45T2KPlGTmpXGQeEGY3qbzgKSkKJ9TuuOC/TslNOY4nUWzSUy/5Ra4&#10;7zU3mvXcwPDoeJ/j5OREMyvBlahdaw3l3bQ+K4VN/6kU0O5jo51grUYntZr9eu/eRmqjWzGvZf0I&#10;ClYSBAYyhcEHi1aq7xiNMERyrL9tqWIYde8FvII0JMROHbchoFrYqHPL+txCRQVQOTYYTculmSbV&#10;dlB800Kk6d0JeQMvp+FO1E9ZHd4bDArH7TDU7CQ63zuvp9G7+AUAAP//AwBQSwMEFAAGAAgAAAAh&#10;AP3ENt7cAAAABwEAAA8AAABkcnMvZG93bnJldi54bWxMjk1vwjAQRO+V+A/WVuIGNoikkGaDUCuu&#10;RaUfUm8mXpKo8TqKDUn/Pe6pPY5m9Obl29G24kq9bxwjLOYKBHHpTMMVwvvbfrYG4YNmo1vHhPBD&#10;HrbF5C7XmXEDv9L1GCoRIewzjVCH0GVS+rImq/3cdcSxO7ve6hBjX0nT6yHCbSuXSqXS6objQ607&#10;eqqp/D5eLMLHy/nrc6UO1bNNusGNSrLdSMTp/bh7BBFoDH9j+NWP6lBEp5O7sPGiRZitF3GJkKQg&#10;Yr1MVwmIE8ImeQBZ5PK/f3EDAAD//wMAUEsBAi0AFAAGAAgAAAAhALaDOJL+AAAA4QEAABMAAAAA&#10;AAAAAAAAAAAAAAAAAFtDb250ZW50X1R5cGVzXS54bWxQSwECLQAUAAYACAAAACEAOP0h/9YAAACU&#10;AQAACwAAAAAAAAAAAAAAAAAvAQAAX3JlbHMvLnJlbHNQSwECLQAUAAYACAAAACEA05GxQLgCAADC&#10;BQAADgAAAAAAAAAAAAAAAAAuAgAAZHJzL2Uyb0RvYy54bWxQSwECLQAUAAYACAAAACEA/cQ23twA&#10;AAAHAQAADwAAAAAAAAAAAAAAAAASBQAAZHJzL2Rvd25yZXYueG1sUEsFBgAAAAAEAAQA8wAAABsG&#10;AAAAAA==&#10;" filled="f" stroked="f">
                <v:textbox>
                  <w:txbxContent>
                    <w:p w14:paraId="452D7CF4" w14:textId="0B663912" w:rsidR="00731F3E" w:rsidRPr="006A43D4" w:rsidRDefault="00731F3E" w:rsidP="0073303F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Cadre + kit supports horizontaux (H) adaptable </w:t>
                      </w:r>
                    </w:p>
                    <w:p w14:paraId="7D1F7F05" w14:textId="2CED256F" w:rsidR="00731F3E" w:rsidRPr="00DF665A" w:rsidRDefault="00731F3E" w:rsidP="0073303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 xml:space="preserve">2 / </w:t>
                      </w:r>
                      <w:r w:rsidRPr="00DF665A">
                        <w:rPr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sz w:val="14"/>
                          <w:szCs w:val="14"/>
                        </w:rPr>
                        <w:t xml:space="preserve"> / 24 modules H </w:t>
                      </w:r>
                    </w:p>
                    <w:p w14:paraId="047F7F90" w14:textId="77777777" w:rsidR="00731F3E" w:rsidRPr="00DF665A" w:rsidRDefault="00731F3E" w:rsidP="00056AF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91" w14:textId="77777777" w:rsidR="00731F3E" w:rsidRPr="00DF665A" w:rsidRDefault="00731F3E" w:rsidP="00056AF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F7DC9" w14:textId="3FAD29D3" w:rsidR="006A43D4" w:rsidRPr="008D2F5D" w:rsidRDefault="0077784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47F7F63" wp14:editId="3CC17D88">
                <wp:simplePos x="0" y="0"/>
                <wp:positionH relativeFrom="column">
                  <wp:posOffset>3439795</wp:posOffset>
                </wp:positionH>
                <wp:positionV relativeFrom="paragraph">
                  <wp:posOffset>49226</wp:posOffset>
                </wp:positionV>
                <wp:extent cx="476885" cy="562610"/>
                <wp:effectExtent l="0" t="0" r="0" b="889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8B" w14:textId="77777777" w:rsidR="00731F3E" w:rsidRPr="00252291" w:rsidRDefault="00731F3E">
                            <w:p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252291"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3" id="Text Box 14" o:spid="_x0000_s1036" type="#_x0000_t202" style="position:absolute;margin-left:270.85pt;margin-top:3.9pt;width:37.55pt;height:44.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akuQ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SMYCdpDjx7Z3qA7uUdwBPUZB52B28MAjmYP5+DrctXDvay+aSTksqViw26VkmPLaA38QnvTv7g6&#10;4WgLsh4/yhri0K2RDmjfqN4WD8qBAB369HTqjeVSwSGZx0kyw6gC0yyO4tD1zqfZ8fKgtHnPZI/s&#10;IscKWu/A6e5eG0uGZkcXG0vIkneda38nnh2A43QCoeGqtVkSrps/0yBdJauEeCSKVx4JisK7LZfE&#10;i8twPiveFctlEf6ycUOStbyumbBhjsoKyZ917qDxSRMnbWnZ8drCWUpabdbLTqEdBWWX7nMlB8vZ&#10;zX9OwxUBcnmRUhiR4C5KvTJO5h4pycxL50HiBWF6l8YBSUlRPk/pngv27ymhMcfpLJpNWjqTfpFb&#10;4L7XudGs5wZmR8f7HCcnJ5pZBa5E7VprKO+m9UUpLP1zKaDdx0Y7vVqJTmI1+/V+ehpOa1bMa1k/&#10;gYKVBIWBTGHwwaKV6gdGIwyRHOvvW6oYRt0HAa8gDQmxU8dtyGwewUZdWtaXFioqgMqxwWhaLs00&#10;qbaD4psWIk3vTshbeDkNd6o+szq8NxgULrnDULOT6HLvvM6jd/EbAAD//wMAUEsDBBQABgAIAAAA&#10;IQAQ3ytk3QAAAAgBAAAPAAAAZHJzL2Rvd25yZXYueG1sTI/BTsMwEETvSPyDtUjcqB2Upm3IpkIg&#10;riAKVOLmJtskIl5HsduEv2c5wW1HM5p9U2xn16szjaHzjJAsDCjiytcdNwjvb083a1AhWq5t75kQ&#10;vinAtry8KGxe+4lf6byLjZISDrlFaGMccq1D1ZKzYeEHYvGOfnQ2ihwbXY92knLX61tjMu1sx/Kh&#10;tQM9tFR97U4O4eP5+LlPzUvz6JbD5Gej2W004vXVfH8HKtIc/8Lwiy/oUArTwZ+4DqpHWKbJSqII&#10;K1kgfpZkchwQNlkKuiz0/wHlDwAAAP//AwBQSwECLQAUAAYACAAAACEAtoM4kv4AAADhAQAAEwAA&#10;AAAAAAAAAAAAAAAAAAAAW0NvbnRlbnRfVHlwZXNdLnhtbFBLAQItABQABgAIAAAAIQA4/SH/1gAA&#10;AJQBAAALAAAAAAAAAAAAAAAAAC8BAABfcmVscy8ucmVsc1BLAQItABQABgAIAAAAIQDp/SakuQIA&#10;AMIFAAAOAAAAAAAAAAAAAAAAAC4CAABkcnMvZTJvRG9jLnhtbFBLAQItABQABgAIAAAAIQAQ3ytk&#10;3QAAAAgBAAAPAAAAAAAAAAAAAAAAABMFAABkcnMvZG93bnJldi54bWxQSwUGAAAAAAQABADzAAAA&#10;HQYAAAAA&#10;" filled="f" stroked="f">
                <v:textbox>
                  <w:txbxContent>
                    <w:p w14:paraId="047F7F8B" w14:textId="77777777" w:rsidR="00731F3E" w:rsidRPr="00252291" w:rsidRDefault="00731F3E">
                      <w:pPr>
                        <w:rPr>
                          <w:color w:val="4F81BD" w:themeColor="accent1"/>
                          <w:sz w:val="72"/>
                          <w:szCs w:val="72"/>
                        </w:rPr>
                      </w:pPr>
                      <w:r w:rsidRPr="00252291">
                        <w:rPr>
                          <w:color w:val="4F81BD" w:themeColor="accent1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047F7DCA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B" w14:textId="3B0C803D" w:rsidR="006A43D4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7F7F66" wp14:editId="6BD3E531">
                <wp:simplePos x="0" y="0"/>
                <wp:positionH relativeFrom="column">
                  <wp:posOffset>4123055</wp:posOffset>
                </wp:positionH>
                <wp:positionV relativeFrom="paragraph">
                  <wp:posOffset>49530</wp:posOffset>
                </wp:positionV>
                <wp:extent cx="1412875" cy="983615"/>
                <wp:effectExtent l="0" t="4445" r="0" b="254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2" w14:textId="77777777" w:rsidR="00731F3E" w:rsidRDefault="00731F3E" w:rsidP="00111151">
                            <w:r w:rsidRPr="0011115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F" wp14:editId="047F7FB0">
                                  <wp:extent cx="1073427" cy="779227"/>
                                  <wp:effectExtent l="0" t="0" r="0" b="0"/>
                                  <wp:docPr id="13" name="Image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412" cy="780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6" id="Text Box 3" o:spid="_x0000_s1037" type="#_x0000_t202" style="position:absolute;margin-left:324.65pt;margin-top:3.9pt;width:111.25pt;height:7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NemiAIAABgFAAAOAAAAZHJzL2Uyb0RvYy54bWysVNuO2yAQfa/Uf0C8Z32pk9jWOqu9NFWl&#10;7UXa7QcQwDEqBgok9rbqv3fASXa3F6mq6gfMZThzZuYM5xdjL9GeWye0anB2lmLEFdVMqG2DP92v&#10;ZyVGzhPFiNSKN/iBO3yxevnifDA1z3WnJeMWAYhy9WAa3Hlv6iRxtOM9cWfacAWHrbY98bC024RZ&#10;MgB6L5M8TRfJoC0zVlPuHOzeTId4FfHbllP/oW0d90g2GLj5ONo4bsKYrM5JvbXEdIIeaJB/YNET&#10;ocDpCeqGeIJ2VvwC1QtqtdOtP6O6T3TbCspjDBBNlv4UzV1HDI+xQHKcOaXJ/T9Y+n7/0SLBoHaQ&#10;HkV6qNE9Hz260iN6FdIzGFeD1Z0BOz/CNpjGUJ251fSzQ0pfd0Rt+aW1eug4YUAvCzeTJ1cnHBdA&#10;NsM7zcAN2XkdgcbW9iF3kA0E6MDj4VSaQIUGl0WWl8s5RhTOqvLVIptHF6Q+3jbW+Tdc9yhMGmyh&#10;9BGd7G+dD2xIfTQJzpyWgq2FlHFht5tradGegEzW8TugPzOTKhgrHa5NiNMOkAQf4SzQjWX/VmV5&#10;kV7l1Wy9KJezYl3MZ9UyLWdpVl1Vi7Soipv190AwK+pOMMbVrVD8KMGs+LsSH5phEk8UIRogP/N8&#10;PpXoj0Gm8ftdkL3w0JFS9A0uT0akDoV9rRiETWpPhJzmyXP6McuQg+M/ZiXKIFR+0oAfN+MkuCiS&#10;oJGNZg8gDKuhblB9eE5g0mn7FaMBWrPB7suOWI6RfKtAXFVWFKGX46KYL3NY2Kcnm7goc+CPEVEU&#10;oBrsj9NrP/X/zlix7cDTJGelL0GQrYhaeWR1kDG0Xwzq8FSE/n66jlaPD9rqBwAAAP//AwBQSwME&#10;FAAGAAgAAAAhADhaP7PgAAAACQEAAA8AAABkcnMvZG93bnJldi54bWxMj8FOwzAQRO9I/IO1SNyo&#10;k1IlbYhTISSkcqlIgUNvTuzEofE6xG4a/p7lBLcdzdPsTL6dbc8mPfrOoYB4EQHTWDvVYSvg/e35&#10;bg3MB4lK9g61gG/tYVtcX+UyU+6CpZ4OoWUUgj6TAkwIQ8a5r4220i/coJG8xo1WBpJjy9UoLxRu&#10;e76MooRb2SF9MHLQT0bXp8PZCtiZVTnvTx+vZrf/quLp86VpyqMQtzfz4wOwoOfwB8NvfaoOBXWq&#10;3BmVZ72AZLW5J1RASgvIX6cxHRWByTIFXuT8/4LiBwAA//8DAFBLAQItABQABgAIAAAAIQC2gziS&#10;/gAAAOEBAAATAAAAAAAAAAAAAAAAAAAAAABbQ29udGVudF9UeXBlc10ueG1sUEsBAi0AFAAGAAgA&#10;AAAhADj9If/WAAAAlAEAAAsAAAAAAAAAAAAAAAAALwEAAF9yZWxzLy5yZWxzUEsBAi0AFAAGAAgA&#10;AAAhADfs16aIAgAAGAUAAA4AAAAAAAAAAAAAAAAALgIAAGRycy9lMm9Eb2MueG1sUEsBAi0AFAAG&#10;AAgAAAAhADhaP7PgAAAACQEAAA8AAAAAAAAAAAAAAAAA4gQAAGRycy9kb3ducmV2LnhtbFBLBQYA&#10;AAAABAAEAPMAAADvBQAAAAA=&#10;" stroked="f">
                <v:textbox inset=",,,2.3mm">
                  <w:txbxContent>
                    <w:p w14:paraId="047F7F92" w14:textId="77777777" w:rsidR="00731F3E" w:rsidRDefault="00731F3E" w:rsidP="00111151">
                      <w:r w:rsidRPr="0011115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F" wp14:editId="047F7FB0">
                            <wp:extent cx="1073427" cy="779227"/>
                            <wp:effectExtent l="0" t="0" r="0" b="0"/>
                            <wp:docPr id="13" name="Image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412" cy="780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47F7F67" wp14:editId="4BADD3F6">
                <wp:simplePos x="0" y="0"/>
                <wp:positionH relativeFrom="column">
                  <wp:posOffset>1906270</wp:posOffset>
                </wp:positionH>
                <wp:positionV relativeFrom="paragraph">
                  <wp:posOffset>27305</wp:posOffset>
                </wp:positionV>
                <wp:extent cx="1590040" cy="922655"/>
                <wp:effectExtent l="1905" t="1270" r="0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3" w14:textId="24586178" w:rsidR="00731F3E" w:rsidRDefault="00731F3E">
                            <w:r w:rsidRPr="00926E52">
                              <w:rPr>
                                <w:noProof/>
                              </w:rPr>
                              <w:drawing>
                                <wp:inline distT="0" distB="0" distL="0" distR="0" wp14:anchorId="6D9FEB9E" wp14:editId="1F9D283B">
                                  <wp:extent cx="1407160" cy="631190"/>
                                  <wp:effectExtent l="0" t="0" r="0" b="0"/>
                                  <wp:docPr id="34" name="Image 34" descr="C:\Users\cartignd\OneDrive - Legrand France\SBU CHEMINEMENT DE CABLE\PN Produits Nouveaux\Floor Boxes 2018\Outils commerciaux\Présentations Commerciales\Photos\PW-28741-WEB-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artignd\OneDrive - Legrand France\SBU CHEMINEMENT DE CABLE\PN Produits Nouveaux\Floor Boxes 2018\Outils commerciaux\Présentations Commerciales\Photos\PW-28741-WEB-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160" cy="63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7" id="Text Box 26" o:spid="_x0000_s1038" type="#_x0000_t202" style="position:absolute;margin-left:150.1pt;margin-top:2.15pt;width:125.2pt;height:72.6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/6uA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pRoL20KJ7tjfoRu5RlNjyjIPOwOtuAD+zh3Nos6Oqh1tZfdNIyGVLxYZdKyXHltEa0gvtTf/s&#10;6oSjLch6/ChriEO3RjqgfaN6WzuoBgJ0aNPDqTU2l8qGjNMgIGCqwJZGURLHLgTNjrcHpc17Jntk&#10;FzlW0HqHTne32thsaHZ0scGELHnXufZ34tkBOE4nEBuuWpvNwnXzMQ3S1Xw1Jx6JkpVHgqLwrssl&#10;8ZIynMXFu2K5LMKfNm5IspbXNRM2zFFZIfmzzh00PmnipC0tO15bOJuSVpv1slNoR0HZpfsOBTlz&#10;85+n4YoAXF5QCiMS3ESpVybzmUdKEnvpLJh7QZjepElAUlKUzyndcsH+nRIaoZNxFE9i+i23wH2v&#10;udGs5wZmR8f7HM9PTjSzElyJ2rXWUN5N67NS2PSfSgHtPjbaCdZqdFKr2a/37mmEkQ1v1byW9QNI&#10;WElQGIgRBh8sWql+YDTCEMmx/r6limHUfRDwDNKQWM0atyHxLIKNOreszy1UVACVY4PRtFyaaVJt&#10;B8U3LUSaHp6Q1/B0Gu5U/ZTV4cHBoHDkDkPNTqLzvfN6Gr2LXwAAAP//AwBQSwMEFAAGAAgAAAAh&#10;AFtWXmrdAAAACQEAAA8AAABkcnMvZG93bnJldi54bWxMj8FOwzAQRO9I/QdrK3GjdtskakOcCoG4&#10;gihQiZsbb5Oo8TqK3Sb8PcsJjqt5mnlb7CbXiSsOofWkYblQIJAqb1uqNXy8P99tQIRoyJrOE2r4&#10;xgC7cnZTmNz6kd7wuo+14BIKudHQxNjnUoaqQWfCwvdInJ384Ezkc6ilHczI5a6TK6Uy6UxLvNCY&#10;Hh8brM77i9Pw+XL6OiTqtX5yaT/6SUlyW6n17Xx6uAcRcYp/MPzqszqU7HT0F7JBdBrWSq0Y1ZCs&#10;QXCepioDcWQw2WYgy0L+/6D8AQAA//8DAFBLAQItABQABgAIAAAAIQC2gziS/gAAAOEBAAATAAAA&#10;AAAAAAAAAAAAAAAAAABbQ29udGVudF9UeXBlc10ueG1sUEsBAi0AFAAGAAgAAAAhADj9If/WAAAA&#10;lAEAAAsAAAAAAAAAAAAAAAAALwEAAF9yZWxzLy5yZWxzUEsBAi0AFAAGAAgAAAAhAFtZD/q4AgAA&#10;wgUAAA4AAAAAAAAAAAAAAAAALgIAAGRycy9lMm9Eb2MueG1sUEsBAi0AFAAGAAgAAAAhAFtWXmrd&#10;AAAACQEAAA8AAAAAAAAAAAAAAAAAEgUAAGRycy9kb3ducmV2LnhtbFBLBQYAAAAABAAEAPMAAAAc&#10;BgAAAAA=&#10;" filled="f" stroked="f">
                <v:textbox>
                  <w:txbxContent>
                    <w:p w14:paraId="047F7F93" w14:textId="24586178" w:rsidR="00731F3E" w:rsidRDefault="00731F3E">
                      <w:r w:rsidRPr="00926E52">
                        <w:rPr>
                          <w:noProof/>
                        </w:rPr>
                        <w:drawing>
                          <wp:inline distT="0" distB="0" distL="0" distR="0" wp14:anchorId="6D9FEB9E" wp14:editId="1F9D283B">
                            <wp:extent cx="1407160" cy="631190"/>
                            <wp:effectExtent l="0" t="0" r="0" b="0"/>
                            <wp:docPr id="34" name="Image 34" descr="C:\Users\cartignd\OneDrive - Legrand France\SBU CHEMINEMENT DE CABLE\PN Produits Nouveaux\Floor Boxes 2018\Outils commerciaux\Présentations Commerciales\Photos\PW-28741-WEB-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artignd\OneDrive - Legrand France\SBU CHEMINEMENT DE CABLE\PN Produits Nouveaux\Floor Boxes 2018\Outils commerciaux\Présentations Commerciales\Photos\PW-28741-WEB-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160" cy="63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7F7F68" wp14:editId="70C96915">
                <wp:simplePos x="0" y="0"/>
                <wp:positionH relativeFrom="column">
                  <wp:posOffset>-87630</wp:posOffset>
                </wp:positionH>
                <wp:positionV relativeFrom="paragraph">
                  <wp:posOffset>33655</wp:posOffset>
                </wp:positionV>
                <wp:extent cx="1582420" cy="1007745"/>
                <wp:effectExtent l="0" t="0" r="0" b="381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4" w14:textId="77777777" w:rsidR="00731F3E" w:rsidRDefault="00731F3E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B3" wp14:editId="047F7FB4">
                                  <wp:extent cx="1334783" cy="874644"/>
                                  <wp:effectExtent l="19050" t="0" r="0" b="0"/>
                                  <wp:docPr id="46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219" cy="874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8" id="Text Box 18" o:spid="_x0000_s1039" type="#_x0000_t202" style="position:absolute;margin-left:-6.9pt;margin-top:2.65pt;width:124.6pt;height:79.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xuuA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gStAeKHpge4Nu5R6FiW3POOgMvO4H8DN7OAeaXal6uJPVV42EXLZUbNiNUnJsGa0hvdDe9M+u&#10;TjjagqzHD7KGOHRrpAPaN6q3vYNuIEAHmh5P1NhcKhsyTiISgakCWxgE8zmJXQyaHa8PSpt3TPbI&#10;LnKsgHsHT3d32th0aHZ0sdGELHnXOf478ewAHKcTCA5Xrc2m4ej8kQbpKlklxCPRbOWRoCi8m3JJ&#10;vFkZzuPislgui/CnjRuSrOV1zYQNc5RWSP6MuoPIJ1GcxKVlx2sLZ1PSarNedgrtKEi7dN+hIWdu&#10;/vM0XBOglhclhREJbqPUK2fJ3CMlib10HiReEKa36SwgKSnK5yXdccH+vSQ05jiNo3hS029rC9z3&#10;ujaa9dzA8Oh4D+o9OdHManAlaketobyb1metsOk/tQLoPhLtFGtFOsnV7Nd79zbCSxveynkt60fQ&#10;sJKgMFAjTD5YtFJ9x2iEKZJj/W1LFcOoey/gHaQhIXbsuA2J51bB6tyyPrdQUQFUjg1G03JpplG1&#10;HRTftBBpenlC3sDbabhT9VNWhxcHk8IVd5hqdhSd753X0+xd/AIAAP//AwBQSwMEFAAGAAgAAAAh&#10;AIGlYlDeAAAACQEAAA8AAABkcnMvZG93bnJldi54bWxMj81OwzAQhO9IfQdrK3Fr7TZJBSFOVYG4&#10;gig/Ejc33iZR43UUu014e5YTPY5mNPNNsZ1cJy44hNaThtVSgUCqvG2p1vDx/ry4AxGiIWs6T6jh&#10;BwNsy9lNYXLrR3rDyz7Wgkso5EZDE2OfSxmqBp0JS98jsXf0gzOR5VBLO5iRy10n10ptpDMt8UJj&#10;enxssDrtz07D58vx+ytVr/WTy/rRT0qSu5da386n3QOIiFP8D8MfPqNDyUwHfyYbRKdhsUoYPWrI&#10;EhDsr5MsBXHg4CZVIMtCXj8ofwEAAP//AwBQSwECLQAUAAYACAAAACEAtoM4kv4AAADhAQAAEwAA&#10;AAAAAAAAAAAAAAAAAAAAW0NvbnRlbnRfVHlwZXNdLnhtbFBLAQItABQABgAIAAAAIQA4/SH/1gAA&#10;AJQBAAALAAAAAAAAAAAAAAAAAC8BAABfcmVscy8ucmVsc1BLAQItABQABgAIAAAAIQCDiAxuuAIA&#10;AMMFAAAOAAAAAAAAAAAAAAAAAC4CAABkcnMvZTJvRG9jLnhtbFBLAQItABQABgAIAAAAIQCBpWJQ&#10;3gAAAAkBAAAPAAAAAAAAAAAAAAAAABIFAABkcnMvZG93bnJldi54bWxQSwUGAAAAAAQABADzAAAA&#10;HQYAAAAA&#10;" filled="f" stroked="f">
                <v:textbox>
                  <w:txbxContent>
                    <w:p w14:paraId="047F7F94" w14:textId="77777777" w:rsidR="00731F3E" w:rsidRDefault="00731F3E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B3" wp14:editId="047F7FB4">
                            <wp:extent cx="1334783" cy="874644"/>
                            <wp:effectExtent l="19050" t="0" r="0" b="0"/>
                            <wp:docPr id="46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219" cy="874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7F7DCC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D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E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F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D0" w14:textId="6ED108E0" w:rsidR="006A43D4" w:rsidRPr="008D2F5D" w:rsidRDefault="0077784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7F7F69" wp14:editId="64CDA3CA">
                <wp:simplePos x="0" y="0"/>
                <wp:positionH relativeFrom="column">
                  <wp:posOffset>3979849</wp:posOffset>
                </wp:positionH>
                <wp:positionV relativeFrom="paragraph">
                  <wp:posOffset>71755</wp:posOffset>
                </wp:positionV>
                <wp:extent cx="1708785" cy="57213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0655" w14:textId="700E6A4F" w:rsidR="00731F3E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bookmarkStart w:id="3" w:name="_Hlk13064499"/>
                            <w:r>
                              <w:rPr>
                                <w:sz w:val="16"/>
                                <w:szCs w:val="16"/>
                              </w:rPr>
                              <w:t xml:space="preserve">Boite d’encastrement auto-ajustable </w:t>
                            </w:r>
                          </w:p>
                          <w:p w14:paraId="015E15C0" w14:textId="3639A88B" w:rsidR="00731F3E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pour    8 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 MOD-H</w:t>
                            </w:r>
                          </w:p>
                          <w:p w14:paraId="3D030975" w14:textId="09BEF7B0" w:rsidR="00731F3E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pour  12 MOD-V / 18 MOD-H</w:t>
                            </w:r>
                          </w:p>
                          <w:p w14:paraId="530085D0" w14:textId="2EBBB323" w:rsidR="00731F3E" w:rsidRPr="00DF665A" w:rsidRDefault="00731F3E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pour  16 MOD-V / 24 MOD-H</w:t>
                            </w:r>
                          </w:p>
                          <w:bookmarkEnd w:id="3"/>
                          <w:p w14:paraId="047F7F99" w14:textId="77777777" w:rsidR="00731F3E" w:rsidRPr="00DF665A" w:rsidRDefault="00731F3E" w:rsidP="006A43D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9A" w14:textId="77777777" w:rsidR="00731F3E" w:rsidRPr="00DF665A" w:rsidRDefault="00731F3E" w:rsidP="00DF665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9" id="Text Box 6" o:spid="_x0000_s1040" type="#_x0000_t202" style="position:absolute;margin-left:313.35pt;margin-top:5.65pt;width:134.55pt;height:45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9T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ma3OOOgMnO4HcDN7OIYuO6Z6uJPVV42EXLZUbNiNUnJsGa0hu9De9M+u&#10;TjjagqzHD7KGMHRrpAPaN6q3pYNiIECHLj2eOmNTqWzIeZDMkxijCmzxPAovYxeCZsfbg9LmHZM9&#10;soscK+i8Q6e7O21sNjQ7uthgQpa861z3O/HsABynE4gNV63NZuGa+SMN0lWySohHotnKI0FReDfl&#10;knizMpzHxWWxXBbhTxs3JFnL65oJG+YorJD8WeMOEp8kcZKWlh2vLZxNSavNetkptKMg7NJ9h4Kc&#10;ufnP03BFAC4vKIURCW6j1CtnydwjJYm9FKrtBWF6m84CkpKifE7pjgv275TQmOM0juJJTL/lFrjv&#10;NTea9dzA6Oh4n+Pk5EQzK8GVqF1rDeXdtD4rhU3/qRTQ7mOjnWCtRie1mv16715GSGx4q+a1rB9B&#10;wkqCwkCnMPdg0Ur1HaMRZkiO9bctVQyj7r2AZ5CGhNih4zYEZAsbdW5Zn1uoqAAqxwajabk006Da&#10;DopvWog0PTwhb+DpNNyp+imrw4ODOeHIHWaaHUTne+f1NHkXvwAAAP//AwBQSwMEFAAGAAgAAAAh&#10;AHwvGhreAAAACgEAAA8AAABkcnMvZG93bnJldi54bWxMj81OwzAQhO9IfQdrkXqjdvqTtiFOhUBc&#10;QRSKxM2Nt0nUeB3FbhPenuUEx535NDuT70bXiiv2ofGkIZkpEEiltw1VGj7en+82IEI0ZE3rCTV8&#10;Y4BdMbnJTWb9QG943cdKcAiFzGioY+wyKUNZozNh5jsk9k6+dyby2VfS9mbgcNfKuVKpdKYh/lCb&#10;Dh9rLM/7i9NweDl9fS7Va/XkVt3gRyXJbaXW09vx4R5ExDH+wfBbn6tDwZ2O/kI2iFZDOk/XjLKR&#10;LEAwsNmueMuRBZUsQRa5/D+h+AEAAP//AwBQSwECLQAUAAYACAAAACEAtoM4kv4AAADhAQAAEwAA&#10;AAAAAAAAAAAAAAAAAAAAW0NvbnRlbnRfVHlwZXNdLnhtbFBLAQItABQABgAIAAAAIQA4/SH/1gAA&#10;AJQBAAALAAAAAAAAAAAAAAAAAC8BAABfcmVscy8ucmVsc1BLAQItABQABgAIAAAAIQBWZW9TuAIA&#10;AMEFAAAOAAAAAAAAAAAAAAAAAC4CAABkcnMvZTJvRG9jLnhtbFBLAQItABQABgAIAAAAIQB8Lxoa&#10;3gAAAAoBAAAPAAAAAAAAAAAAAAAAABIFAABkcnMvZG93bnJldi54bWxQSwUGAAAAAAQABADzAAAA&#10;HQYAAAAA&#10;" filled="f" stroked="f">
                <v:textbox>
                  <w:txbxContent>
                    <w:p w14:paraId="7B270655" w14:textId="700E6A4F" w:rsidR="00731F3E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bookmarkStart w:id="4" w:name="_Hlk13064499"/>
                      <w:r>
                        <w:rPr>
                          <w:sz w:val="16"/>
                          <w:szCs w:val="16"/>
                        </w:rPr>
                        <w:t xml:space="preserve">Boite d’encastrement auto-ajustable </w:t>
                      </w:r>
                    </w:p>
                    <w:p w14:paraId="015E15C0" w14:textId="3639A88B" w:rsidR="00731F3E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pour    8 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 MOD-H</w:t>
                      </w:r>
                    </w:p>
                    <w:p w14:paraId="3D030975" w14:textId="09BEF7B0" w:rsidR="00731F3E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pour  12 MOD-V / 18 MOD-H</w:t>
                      </w:r>
                    </w:p>
                    <w:p w14:paraId="530085D0" w14:textId="2EBBB323" w:rsidR="00731F3E" w:rsidRPr="00DF665A" w:rsidRDefault="00731F3E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pour  16 MOD-V / 24 MOD-H</w:t>
                      </w:r>
                    </w:p>
                    <w:bookmarkEnd w:id="4"/>
                    <w:p w14:paraId="047F7F99" w14:textId="77777777" w:rsidR="00731F3E" w:rsidRPr="00DF665A" w:rsidRDefault="00731F3E" w:rsidP="006A43D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9A" w14:textId="77777777" w:rsidR="00731F3E" w:rsidRPr="00DF665A" w:rsidRDefault="00731F3E" w:rsidP="00DF665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5B1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47F7F6A" wp14:editId="644E6D23">
                <wp:simplePos x="0" y="0"/>
                <wp:positionH relativeFrom="column">
                  <wp:posOffset>1679575</wp:posOffset>
                </wp:positionH>
                <wp:positionV relativeFrom="paragraph">
                  <wp:posOffset>52180</wp:posOffset>
                </wp:positionV>
                <wp:extent cx="2444557" cy="572135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557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B" w14:textId="4AE4E0CE" w:rsidR="00731F3E" w:rsidRPr="006A43D4" w:rsidRDefault="00731F3E" w:rsidP="00C31431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bookmarkStart w:id="5" w:name="_Hlk13064313"/>
                            <w:r>
                              <w:rPr>
                                <w:sz w:val="16"/>
                                <w:szCs w:val="16"/>
                              </w:rPr>
                              <w:t>Couvercle en inox ou laiton</w:t>
                            </w:r>
                          </w:p>
                          <w:p w14:paraId="4BAD18D6" w14:textId="32E7F122" w:rsidR="00731F3E" w:rsidRDefault="00731F3E" w:rsidP="00341BB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8 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 MOD-H</w:t>
                            </w:r>
                          </w:p>
                          <w:p w14:paraId="4A9E9605" w14:textId="1D9157DB" w:rsidR="00731F3E" w:rsidRDefault="00731F3E" w:rsidP="00341BB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12 MOD-V / 18 MOD-H</w:t>
                            </w:r>
                          </w:p>
                          <w:p w14:paraId="40EE1436" w14:textId="2C376DB7" w:rsidR="00731F3E" w:rsidRPr="00DF665A" w:rsidRDefault="00731F3E" w:rsidP="00341BB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16 MOD-V / 24 MOD-H</w:t>
                            </w:r>
                          </w:p>
                          <w:bookmarkEnd w:id="5"/>
                          <w:p w14:paraId="047F7F9F" w14:textId="77777777" w:rsidR="00731F3E" w:rsidRPr="00DF665A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A0" w14:textId="77777777" w:rsidR="00731F3E" w:rsidRPr="00DF665A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A" id="Text Box 22" o:spid="_x0000_s1041" type="#_x0000_t202" style="position:absolute;margin-left:132.25pt;margin-top:4.1pt;width:192.5pt;height:45.0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rf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OKIlueodcpeN334GdGOIc2O6q6v5PlV42EXDVUbNmNUnJoGK0gvdDe9M+u&#10;TjjagmyGD7KCOHRnpAMaa9XZ2kE1EKBDmx5PrbG5lHAYEULieI5RCbZ4HoWXsQtB0+PtXmnzjskO&#10;2UWGFbTeodP9nTY2G5oeXWwwIQvetq79rXh2AI7TCcSGq9Zms3Dd/JEEyXqxXhCPRLO1R4I8926K&#10;FfFmRTiP88t8tcrDnzZuSNKGVxUTNsxRWSH5s84dND5p4qQtLVteWTibklbbzapVaE9B2YX7DgU5&#10;c/Ofp+GKAFxeUAojEtxGiVfMFnOPFCT2knmw8IIwuU1mAUlIXjyndMcF+3dKaMhwEkfxJKbfcgvc&#10;95obTTtuYHa0vMvw4uREUyvBtahcaw3l7bQ+K4VN/6kU0O5jo51grUYntZpxM7qnETqtWTVvZPUI&#10;ElYSFAY6hcEHi0aq7xgNMEQyrL/tqGIYte8FPIMkJMROHbchIFvYqHPL5txCRQlQGTYYTcuVmSbV&#10;rld820Ck6eEJeQNPp+ZO1U9ZHR4cDApH7jDU7CQ63zuvp9G7/AUAAP//AwBQSwMEFAAGAAgAAAAh&#10;AGVlNprcAAAACAEAAA8AAABkcnMvZG93bnJldi54bWxMj8FOwzAQRO9I/IO1SNyoTUijJMSpEIgr&#10;iAKVenPjbRIRr6PYbcLfs5zgOJrRzJtqs7hBnHEKvScNtysFAqnxtqdWw8f7800OIkRD1gyeUMM3&#10;BtjUlxeVKa2f6Q3P29gKLqFQGg1djGMpZWg6dCas/IjE3tFPzkSWUyvtZGYud4NMlMqkMz3xQmdG&#10;fOyw+dqenIbPl+N+l6rX9smtx9kvSpIrpNbXV8vDPYiIS/wLwy8+o0PNTAd/IhvEoCHJ0jVHNeQJ&#10;CPaztGB90FDkdyDrSv4/UP8AAAD//wMAUEsBAi0AFAAGAAgAAAAhALaDOJL+AAAA4QEAABMAAAAA&#10;AAAAAAAAAAAAAAAAAFtDb250ZW50X1R5cGVzXS54bWxQSwECLQAUAAYACAAAACEAOP0h/9YAAACU&#10;AQAACwAAAAAAAAAAAAAAAAAvAQAAX3JlbHMvLnJlbHNQSwECLQAUAAYACAAAACEAxH2a37gCAADC&#10;BQAADgAAAAAAAAAAAAAAAAAuAgAAZHJzL2Uyb0RvYy54bWxQSwECLQAUAAYACAAAACEAZWU2mtwA&#10;AAAIAQAADwAAAAAAAAAAAAAAAAASBQAAZHJzL2Rvd25yZXYueG1sUEsFBgAAAAAEAAQA8wAAABsG&#10;AAAAAA==&#10;" filled="f" stroked="f">
                <v:textbox>
                  <w:txbxContent>
                    <w:p w14:paraId="047F7F9B" w14:textId="4AE4E0CE" w:rsidR="00731F3E" w:rsidRPr="006A43D4" w:rsidRDefault="00731F3E" w:rsidP="00C31431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bookmarkStart w:id="6" w:name="_Hlk13064313"/>
                      <w:r>
                        <w:rPr>
                          <w:sz w:val="16"/>
                          <w:szCs w:val="16"/>
                        </w:rPr>
                        <w:t>Couvercle en inox ou laiton</w:t>
                      </w:r>
                    </w:p>
                    <w:p w14:paraId="4BAD18D6" w14:textId="32E7F122" w:rsidR="00731F3E" w:rsidRDefault="00731F3E" w:rsidP="00341BB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8 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 MOD-H</w:t>
                      </w:r>
                    </w:p>
                    <w:p w14:paraId="4A9E9605" w14:textId="1D9157DB" w:rsidR="00731F3E" w:rsidRDefault="00731F3E" w:rsidP="00341BB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12 MOD-V / 18 MOD-H</w:t>
                      </w:r>
                    </w:p>
                    <w:p w14:paraId="40EE1436" w14:textId="2C376DB7" w:rsidR="00731F3E" w:rsidRPr="00DF665A" w:rsidRDefault="00731F3E" w:rsidP="00341BB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16 MOD-V / 24 MOD-H</w:t>
                      </w:r>
                    </w:p>
                    <w:bookmarkEnd w:id="6"/>
                    <w:p w14:paraId="047F7F9F" w14:textId="77777777" w:rsidR="00731F3E" w:rsidRPr="00DF665A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A0" w14:textId="77777777" w:rsidR="00731F3E" w:rsidRPr="00DF665A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F7DD1" w14:textId="4D7766C1" w:rsidR="006A43D4" w:rsidRDefault="00A325B1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47F7F6B" wp14:editId="752068DD">
                <wp:simplePos x="0" y="0"/>
                <wp:positionH relativeFrom="column">
                  <wp:posOffset>-54886</wp:posOffset>
                </wp:positionH>
                <wp:positionV relativeFrom="paragraph">
                  <wp:posOffset>74682</wp:posOffset>
                </wp:positionV>
                <wp:extent cx="1709420" cy="435554"/>
                <wp:effectExtent l="0" t="0" r="0" b="317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435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5B1E" w14:textId="62E1A3E0" w:rsidR="00731F3E" w:rsidRPr="006A43D4" w:rsidRDefault="00731F3E" w:rsidP="0073303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Cadre + kit supports verticaux (V)</w:t>
                            </w:r>
                          </w:p>
                          <w:p w14:paraId="782F6E2E" w14:textId="363F738A" w:rsidR="00731F3E" w:rsidRPr="00691951" w:rsidRDefault="00731F3E" w:rsidP="0073303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8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 / 16 modules V</w:t>
                            </w:r>
                          </w:p>
                          <w:p w14:paraId="047F7FA5" w14:textId="77777777" w:rsidR="00731F3E" w:rsidRPr="0073303F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A6" w14:textId="77777777" w:rsidR="00731F3E" w:rsidRPr="0073303F" w:rsidRDefault="00731F3E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B" id="Text Box 19" o:spid="_x0000_s1042" type="#_x0000_t202" style="position:absolute;margin-left:-4.3pt;margin-top:5.9pt;width:134.6pt;height:34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d3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GFiS3P0OsUvO578DMjnFtXS1X3d7L8qpGQq4aKLbtRSg4NoxWkF9qb/tnV&#10;CUdbkM3wQVYQh+6MdEBjrToLCNVAgA5tejy1xuZS2pDzICERmEqwkcs4jokLQdPj7V5p847JDtlF&#10;hhW03qHT/Z02NhuaHl1sMCEL3rau/a14dgCO0wnEhqvWZrNw3fyRBMl6sV4Qj0SztUeCPPduihXx&#10;ZkU4j/PLfLXKw582bkjShlcVEzbMUVkh+bPOHTQ+aeKkLS1bXlk4m5JW282qVWhPQdmF+w4FOXPz&#10;n6fhigBcXlAKIxLcRolXzBZzjxQk9pJ5sPCCMLlNZgFJSF48p3THBft3SmjIcBJH8SSm33IL3Pea&#10;G007bmB2tLzL8OLkRFMrwbWoXGsN5e20PiuFTf+pFNDuY6OdYK1GJ7WacTNOT2Nmw1s1b2T1CBJW&#10;EhQGYoTBB4tGqu8YDTBEMqy/7ahiGLXvBTyDJCTETh23IfHcClidWzbnFipKgMqwwWharsw0qXa9&#10;4tsGIk0PT8gbeDo1d6p+yurw4GBQOHKHoWYn0fneeT2N3uUvAAAA//8DAFBLAwQUAAYACAAAACEA&#10;2H3qXNsAAAAIAQAADwAAAGRycy9kb3ducmV2LnhtbEyPwU7DMBBE70j8g7VI3Np1qxKFEKdCIK4g&#10;WkDi5sbbJCJeR7HbhL9nOcFxZ0azb8rt7Ht1pjF2gQ2slhoUcR1cx42Bt/3TIgcVk2Vn+8Bk4Jsi&#10;bKvLi9IWLkz8SuddapSUcCysgTaloUCMdUvexmUYiMU7htHbJOfYoBvtJOW+x7XWGXrbsXxo7UAP&#10;LdVfu5M38P58/PzY6Jfm0d8MU5g1sr9FY66v5vs7UInm9BeGX3xBh0qYDuHELqrewCLPJCn6ShaI&#10;v860CAcDud4AViX+H1D9AAAA//8DAFBLAQItABQABgAIAAAAIQC2gziS/gAAAOEBAAATAAAAAAAA&#10;AAAAAAAAAAAAAABbQ29udGVudF9UeXBlc10ueG1sUEsBAi0AFAAGAAgAAAAhADj9If/WAAAAlAEA&#10;AAsAAAAAAAAAAAAAAAAALwEAAF9yZWxzLy5yZWxzUEsBAi0AFAAGAAgAAAAhACgcd3e3AgAAwgUA&#10;AA4AAAAAAAAAAAAAAAAALgIAAGRycy9lMm9Eb2MueG1sUEsBAi0AFAAGAAgAAAAhANh96lzbAAAA&#10;CAEAAA8AAAAAAAAAAAAAAAAAEQUAAGRycy9kb3ducmV2LnhtbFBLBQYAAAAABAAEAPMAAAAZBgAA&#10;AAA=&#10;" filled="f" stroked="f">
                <v:textbox>
                  <w:txbxContent>
                    <w:p w14:paraId="3FB75B1E" w14:textId="62E1A3E0" w:rsidR="00731F3E" w:rsidRPr="006A43D4" w:rsidRDefault="00731F3E" w:rsidP="0073303F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Cadre + kit supports verticaux (V)</w:t>
                      </w:r>
                    </w:p>
                    <w:p w14:paraId="782F6E2E" w14:textId="363F738A" w:rsidR="00731F3E" w:rsidRPr="00691951" w:rsidRDefault="00731F3E" w:rsidP="0073303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8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 / 16 modules V</w:t>
                      </w:r>
                    </w:p>
                    <w:p w14:paraId="047F7FA5" w14:textId="77777777" w:rsidR="00731F3E" w:rsidRPr="0073303F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A6" w14:textId="77777777" w:rsidR="00731F3E" w:rsidRPr="0073303F" w:rsidRDefault="00731F3E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F7DD2" w14:textId="77777777" w:rsidR="00214C33" w:rsidRPr="008D2F5D" w:rsidRDefault="00214C33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7E806837" w14:textId="75461F53" w:rsidR="007B2FA2" w:rsidRDefault="007B2FA2" w:rsidP="007B2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</w:p>
    <w:p w14:paraId="1E2CB275" w14:textId="77777777" w:rsidR="00A30CE2" w:rsidRDefault="00A30CE2" w:rsidP="007B2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</w:p>
    <w:p w14:paraId="224F9479" w14:textId="61FFBC7F" w:rsidR="003D4E95" w:rsidRDefault="003D4E95" w:rsidP="007B2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</w:p>
    <w:p w14:paraId="62A540A4" w14:textId="77777777" w:rsidR="00295AF8" w:rsidRPr="00912CB4" w:rsidRDefault="00295AF8" w:rsidP="00295AF8">
      <w:pPr>
        <w:rPr>
          <w:b/>
          <w:lang w:val="fr-BE"/>
        </w:rPr>
      </w:pPr>
      <w:bookmarkStart w:id="7" w:name="_Hlk13059208"/>
      <w:r>
        <w:rPr>
          <w:b/>
          <w:lang w:val="fr-BE"/>
        </w:rPr>
        <w:t>Description générale</w:t>
      </w:r>
    </w:p>
    <w:p w14:paraId="78ADB0F0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lang w:val="fr-FR" w:eastAsia="fr-FR"/>
        </w:rPr>
      </w:pPr>
      <w:r w:rsidRPr="00912CB4">
        <w:rPr>
          <w:rFonts w:eastAsia="Times New Roman" w:cstheme="minorHAnsi"/>
          <w:b/>
          <w:bCs/>
          <w:color w:val="000000"/>
          <w:lang w:val="fr-FR" w:eastAsia="fr-FR"/>
        </w:rPr>
        <w:t>Les bo</w:t>
      </w:r>
      <w:r>
        <w:rPr>
          <w:rFonts w:eastAsia="Times New Roman" w:cstheme="minorHAnsi"/>
          <w:b/>
          <w:bCs/>
          <w:color w:val="000000"/>
          <w:lang w:val="fr-FR" w:eastAsia="fr-FR"/>
        </w:rPr>
        <w:t>i</w:t>
      </w:r>
      <w:r w:rsidRPr="00912CB4">
        <w:rPr>
          <w:rFonts w:eastAsia="Times New Roman" w:cstheme="minorHAnsi"/>
          <w:b/>
          <w:bCs/>
          <w:color w:val="000000"/>
          <w:lang w:val="fr-FR" w:eastAsia="fr-FR"/>
        </w:rPr>
        <w:t>tes de sol</w:t>
      </w:r>
      <w:r w:rsidRPr="00912CB4">
        <w:rPr>
          <w:rFonts w:eastAsia="Times New Roman" w:cstheme="minorHAnsi"/>
          <w:color w:val="000000"/>
          <w:lang w:val="fr-FR" w:eastAsia="fr-FR"/>
        </w:rPr>
        <w:t> peuvent être installées</w:t>
      </w:r>
      <w:r>
        <w:rPr>
          <w:rFonts w:eastAsia="Times New Roman" w:cstheme="minorHAnsi"/>
          <w:color w:val="000000"/>
          <w:lang w:val="fr-FR" w:eastAsia="fr-FR"/>
        </w:rPr>
        <w:t>, soit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lang w:val="fr-FR" w:eastAsia="fr-FR"/>
        </w:rPr>
        <w:t xml:space="preserve">directement </w:t>
      </w:r>
      <w:r w:rsidRPr="00912CB4">
        <w:rPr>
          <w:rFonts w:eastAsia="Times New Roman" w:cstheme="minorHAnsi"/>
          <w:color w:val="000000"/>
          <w:lang w:val="fr-FR" w:eastAsia="fr-FR"/>
        </w:rPr>
        <w:t>dans un plancher technique</w:t>
      </w:r>
      <w:r>
        <w:rPr>
          <w:rFonts w:eastAsia="Times New Roman" w:cstheme="minorHAnsi"/>
          <w:color w:val="000000"/>
          <w:lang w:val="fr-FR" w:eastAsia="fr-FR"/>
        </w:rPr>
        <w:t>, soit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lang w:val="fr-FR" w:eastAsia="fr-FR"/>
        </w:rPr>
        <w:t xml:space="preserve">dans 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une chape béton avec </w:t>
      </w:r>
      <w:r>
        <w:rPr>
          <w:rFonts w:eastAsia="Times New Roman" w:cstheme="minorHAnsi"/>
          <w:color w:val="000000"/>
          <w:lang w:val="fr-FR" w:eastAsia="fr-FR"/>
        </w:rPr>
        <w:t>placement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préalable d’une bo</w:t>
      </w:r>
      <w:r>
        <w:rPr>
          <w:rFonts w:eastAsia="Times New Roman" w:cstheme="minorHAnsi"/>
          <w:color w:val="000000"/>
          <w:lang w:val="fr-FR" w:eastAsia="fr-FR"/>
        </w:rPr>
        <w:t>i</w:t>
      </w:r>
      <w:r w:rsidRPr="00912CB4">
        <w:rPr>
          <w:rFonts w:eastAsia="Times New Roman" w:cstheme="minorHAnsi"/>
          <w:color w:val="000000"/>
          <w:lang w:val="fr-FR" w:eastAsia="fr-FR"/>
        </w:rPr>
        <w:t>te d’encastrement a</w:t>
      </w:r>
      <w:r>
        <w:rPr>
          <w:rFonts w:eastAsia="Times New Roman" w:cstheme="minorHAnsi"/>
          <w:color w:val="000000"/>
          <w:lang w:val="fr-FR" w:eastAsia="fr-FR"/>
        </w:rPr>
        <w:t>ppropriée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lang w:val="fr-FR" w:eastAsia="fr-FR"/>
        </w:rPr>
        <w:t>et disposant d’entrées pour tubes ou pour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lang w:val="fr-FR" w:eastAsia="fr-FR"/>
        </w:rPr>
        <w:t>gaines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de sol </w:t>
      </w:r>
      <w:r>
        <w:rPr>
          <w:rFonts w:eastAsia="Times New Roman" w:cstheme="minorHAnsi"/>
          <w:color w:val="000000"/>
          <w:lang w:val="fr-FR" w:eastAsia="fr-FR"/>
        </w:rPr>
        <w:t xml:space="preserve">pour assurer 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le </w:t>
      </w:r>
      <w:r>
        <w:rPr>
          <w:rFonts w:eastAsia="Times New Roman" w:cstheme="minorHAnsi"/>
          <w:color w:val="000000"/>
          <w:lang w:val="fr-FR" w:eastAsia="fr-FR"/>
        </w:rPr>
        <w:t>cheminement</w:t>
      </w:r>
      <w:r w:rsidRPr="00912CB4">
        <w:rPr>
          <w:rFonts w:eastAsia="Times New Roman" w:cstheme="minorHAnsi"/>
          <w:color w:val="000000"/>
          <w:lang w:val="fr-FR" w:eastAsia="fr-FR"/>
        </w:rPr>
        <w:t xml:space="preserve"> des câbles</w:t>
      </w:r>
      <w:r>
        <w:rPr>
          <w:rFonts w:eastAsia="Times New Roman" w:cstheme="minorHAnsi"/>
          <w:color w:val="000000"/>
          <w:lang w:val="fr-FR" w:eastAsia="fr-FR"/>
        </w:rPr>
        <w:t xml:space="preserve"> vers les raccordements des postes de travail</w:t>
      </w:r>
      <w:r w:rsidRPr="00912CB4">
        <w:rPr>
          <w:rFonts w:eastAsia="Times New Roman" w:cstheme="minorHAnsi"/>
          <w:color w:val="000000"/>
          <w:lang w:val="fr-FR" w:eastAsia="fr-FR"/>
        </w:rPr>
        <w:t>.</w:t>
      </w:r>
    </w:p>
    <w:p w14:paraId="3A69CD77" w14:textId="77777777" w:rsidR="00295AF8" w:rsidRDefault="00295AF8" w:rsidP="00295AF8">
      <w:pPr>
        <w:spacing w:after="0" w:line="240" w:lineRule="auto"/>
        <w:rPr>
          <w:lang w:val="fr-BE"/>
        </w:rPr>
      </w:pPr>
      <w:r w:rsidRPr="00877F42">
        <w:rPr>
          <w:lang w:val="fr-BE"/>
        </w:rPr>
        <w:t xml:space="preserve">Elles doivent être </w:t>
      </w:r>
      <w:r>
        <w:rPr>
          <w:lang w:val="fr-BE"/>
        </w:rPr>
        <w:t xml:space="preserve">installées selon les prescriptions du RGIE, être </w:t>
      </w:r>
      <w:r w:rsidRPr="00877F42">
        <w:rPr>
          <w:lang w:val="fr-BE"/>
        </w:rPr>
        <w:t>conformes aux normes EN 60670-1 et EN 60270-23 et présenter les caractéristiques suivantes</w:t>
      </w:r>
      <w:r>
        <w:rPr>
          <w:lang w:val="fr-BE"/>
        </w:rPr>
        <w:t xml:space="preserve"> </w:t>
      </w:r>
      <w:r w:rsidRPr="00877F42">
        <w:rPr>
          <w:lang w:val="fr-BE"/>
        </w:rPr>
        <w:t>:</w:t>
      </w:r>
    </w:p>
    <w:p w14:paraId="07FC25D3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 w:rsidRPr="00877F42">
        <w:rPr>
          <w:lang w:val="fr-BE"/>
        </w:rPr>
        <w:t xml:space="preserve">Température de fonctionnement : </w:t>
      </w:r>
      <w:r>
        <w:rPr>
          <w:lang w:val="fr-BE"/>
        </w:rPr>
        <w:t xml:space="preserve">de </w:t>
      </w:r>
      <w:r w:rsidRPr="00877F42">
        <w:rPr>
          <w:lang w:val="fr-BE"/>
        </w:rPr>
        <w:t xml:space="preserve">-5 </w:t>
      </w:r>
      <w:r>
        <w:rPr>
          <w:lang w:val="fr-BE"/>
        </w:rPr>
        <w:t>°C</w:t>
      </w:r>
      <w:r w:rsidRPr="00877F42">
        <w:rPr>
          <w:lang w:val="fr-BE"/>
        </w:rPr>
        <w:t xml:space="preserve"> à +60 °C</w:t>
      </w:r>
    </w:p>
    <w:p w14:paraId="6F43D017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proofErr w:type="spellStart"/>
      <w:r w:rsidRPr="00877F42">
        <w:rPr>
          <w:lang w:val="fr-BE"/>
        </w:rPr>
        <w:t>Auto-extinguib</w:t>
      </w:r>
      <w:r>
        <w:rPr>
          <w:lang w:val="fr-BE"/>
        </w:rPr>
        <w:t>ilité</w:t>
      </w:r>
      <w:proofErr w:type="spellEnd"/>
      <w:r>
        <w:rPr>
          <w:lang w:val="fr-BE"/>
        </w:rPr>
        <w:t xml:space="preserve"> : </w:t>
      </w:r>
      <w:r w:rsidRPr="00877F42">
        <w:rPr>
          <w:lang w:val="fr-BE"/>
        </w:rPr>
        <w:t>650</w:t>
      </w:r>
      <w:r>
        <w:rPr>
          <w:lang w:val="fr-BE"/>
        </w:rPr>
        <w:t xml:space="preserve"> °C </w:t>
      </w:r>
      <w:r w:rsidRPr="00877F42">
        <w:rPr>
          <w:lang w:val="fr-BE"/>
        </w:rPr>
        <w:t>/</w:t>
      </w:r>
      <w:r>
        <w:rPr>
          <w:lang w:val="fr-BE"/>
        </w:rPr>
        <w:t xml:space="preserve"> </w:t>
      </w:r>
      <w:r w:rsidRPr="00877F42">
        <w:rPr>
          <w:lang w:val="fr-BE"/>
        </w:rPr>
        <w:t>30 seconde</w:t>
      </w:r>
      <w:r>
        <w:rPr>
          <w:lang w:val="fr-BE"/>
        </w:rPr>
        <w:t>s</w:t>
      </w:r>
      <w:r w:rsidRPr="00877F42">
        <w:rPr>
          <w:lang w:val="fr-BE"/>
        </w:rPr>
        <w:t xml:space="preserve"> pour les pièces en matériaux isolants</w:t>
      </w:r>
    </w:p>
    <w:p w14:paraId="1792E44A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 w:rsidRPr="00877F42">
        <w:rPr>
          <w:lang w:val="fr-BE"/>
        </w:rPr>
        <w:t xml:space="preserve">Permettre l'accès à tous les types de circuits distribués à l'intérieur du plancher technique ou </w:t>
      </w:r>
      <w:r>
        <w:rPr>
          <w:lang w:val="fr-BE"/>
        </w:rPr>
        <w:t>de la chape en béton</w:t>
      </w:r>
      <w:r w:rsidRPr="00877F42">
        <w:rPr>
          <w:lang w:val="fr-BE"/>
        </w:rPr>
        <w:t xml:space="preserve"> via sa bo</w:t>
      </w:r>
      <w:r>
        <w:rPr>
          <w:lang w:val="fr-BE"/>
        </w:rPr>
        <w:t>i</w:t>
      </w:r>
      <w:r w:rsidRPr="00877F42">
        <w:rPr>
          <w:lang w:val="fr-BE"/>
        </w:rPr>
        <w:t>te d’encastrement</w:t>
      </w:r>
    </w:p>
    <w:p w14:paraId="794CADF1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 w:rsidRPr="00877F42">
        <w:rPr>
          <w:lang w:val="fr-BE"/>
        </w:rPr>
        <w:t>Assurer la séparation parfaite des circuits</w:t>
      </w:r>
    </w:p>
    <w:p w14:paraId="0DB9E633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>
        <w:rPr>
          <w:lang w:val="fr-BE"/>
        </w:rPr>
        <w:t xml:space="preserve">Garantir </w:t>
      </w:r>
      <w:r w:rsidRPr="00877F42">
        <w:rPr>
          <w:lang w:val="fr-BE"/>
        </w:rPr>
        <w:t>une résistance mécanique élevée</w:t>
      </w:r>
    </w:p>
    <w:p w14:paraId="2FC0D884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 w:rsidRPr="00FB0CC5">
        <w:rPr>
          <w:lang w:val="fr-BE"/>
        </w:rPr>
        <w:t>Disposer de supports et d'appareillage électrique en matière isolante afin de renforcer l'isolation avec les parties actives</w:t>
      </w:r>
    </w:p>
    <w:p w14:paraId="143F1D51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>
        <w:rPr>
          <w:lang w:val="fr-BE"/>
        </w:rPr>
        <w:t>Offrir des indices de protection</w:t>
      </w:r>
      <w:r w:rsidRPr="00FB0CC5">
        <w:rPr>
          <w:lang w:val="fr-BE"/>
        </w:rPr>
        <w:t xml:space="preserve"> </w:t>
      </w:r>
      <w:r>
        <w:rPr>
          <w:lang w:val="fr-BE"/>
        </w:rPr>
        <w:t>IP 20 (a</w:t>
      </w:r>
      <w:r w:rsidRPr="00FB0CC5">
        <w:rPr>
          <w:lang w:val="fr-BE"/>
        </w:rPr>
        <w:t>vec couvercle fermé</w:t>
      </w:r>
      <w:r>
        <w:rPr>
          <w:lang w:val="fr-BE"/>
        </w:rPr>
        <w:t>) et IK 08</w:t>
      </w:r>
    </w:p>
    <w:p w14:paraId="54546C57" w14:textId="77777777" w:rsidR="00295AF8" w:rsidRDefault="00295AF8" w:rsidP="00295AF8">
      <w:pPr>
        <w:pStyle w:val="ListParagraph"/>
        <w:numPr>
          <w:ilvl w:val="0"/>
          <w:numId w:val="14"/>
        </w:numPr>
        <w:spacing w:after="0" w:line="240" w:lineRule="auto"/>
        <w:rPr>
          <w:lang w:val="fr-BE"/>
        </w:rPr>
      </w:pPr>
      <w:r w:rsidRPr="00FB0CC5">
        <w:rPr>
          <w:lang w:val="fr-BE"/>
        </w:rPr>
        <w:t>Pouvoir être équipées d’appareillage encastré de format 45 x 45 mm (Mosaic)</w:t>
      </w:r>
    </w:p>
    <w:p w14:paraId="45CD1D1F" w14:textId="77777777" w:rsidR="00295AF8" w:rsidRPr="00FB0CC5" w:rsidRDefault="00295AF8" w:rsidP="00295AF8">
      <w:pPr>
        <w:pStyle w:val="ListParagraph"/>
        <w:spacing w:after="0" w:line="240" w:lineRule="auto"/>
        <w:rPr>
          <w:lang w:val="fr-BE"/>
        </w:rPr>
      </w:pPr>
    </w:p>
    <w:p w14:paraId="68E30E18" w14:textId="33C6FD5C" w:rsidR="00295AF8" w:rsidRDefault="00295AF8" w:rsidP="00295AF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highlight w:val="green"/>
          <w:lang w:val="fr-BE" w:eastAsia="fr-FR"/>
        </w:rPr>
      </w:pPr>
    </w:p>
    <w:p w14:paraId="73F27781" w14:textId="37DF7BD6" w:rsidR="00A30CE2" w:rsidRDefault="00A30CE2" w:rsidP="00295AF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highlight w:val="green"/>
          <w:lang w:val="fr-BE" w:eastAsia="fr-FR"/>
        </w:rPr>
      </w:pPr>
    </w:p>
    <w:p w14:paraId="139E90D8" w14:textId="4527689D" w:rsidR="00A30CE2" w:rsidRDefault="00A30CE2" w:rsidP="00295AF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highlight w:val="green"/>
          <w:lang w:val="fr-BE" w:eastAsia="fr-FR"/>
        </w:rPr>
      </w:pPr>
    </w:p>
    <w:p w14:paraId="13E52714" w14:textId="5918EE26" w:rsidR="00A30CE2" w:rsidRDefault="00A30CE2" w:rsidP="00295AF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highlight w:val="green"/>
          <w:lang w:val="fr-BE" w:eastAsia="fr-FR"/>
        </w:rPr>
      </w:pPr>
    </w:p>
    <w:p w14:paraId="2C751760" w14:textId="77777777" w:rsidR="00A30CE2" w:rsidRPr="00912CB4" w:rsidRDefault="00A30CE2" w:rsidP="00295AF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highlight w:val="green"/>
          <w:lang w:val="fr-BE" w:eastAsia="fr-FR"/>
        </w:rPr>
      </w:pPr>
    </w:p>
    <w:p w14:paraId="69A094C5" w14:textId="7039D24F" w:rsidR="00295AF8" w:rsidRPr="00FB0CC5" w:rsidRDefault="00295AF8" w:rsidP="00295AF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fr-BE" w:eastAsia="fr-FR"/>
        </w:rPr>
      </w:pPr>
      <w:r>
        <w:rPr>
          <w:b/>
          <w:lang w:val="fr-BE"/>
        </w:rPr>
        <w:lastRenderedPageBreak/>
        <w:t xml:space="preserve">Boites de sol IK-4 </w:t>
      </w:r>
      <w:r w:rsidR="00A30CE2">
        <w:rPr>
          <w:b/>
          <w:lang w:val="fr-BE"/>
        </w:rPr>
        <w:t>standard avec rebord tapis</w:t>
      </w:r>
    </w:p>
    <w:p w14:paraId="5078328A" w14:textId="77777777" w:rsidR="00295AF8" w:rsidRDefault="00295AF8" w:rsidP="00295AF8">
      <w:pPr>
        <w:rPr>
          <w:lang w:val="fr-BE"/>
        </w:rPr>
      </w:pPr>
      <w:r w:rsidRPr="00AF664B">
        <w:rPr>
          <w:lang w:val="fr-BE"/>
        </w:rPr>
        <w:t>Les bo</w:t>
      </w:r>
      <w:r>
        <w:rPr>
          <w:lang w:val="fr-BE"/>
        </w:rPr>
        <w:t>i</w:t>
      </w:r>
      <w:r w:rsidRPr="00AF664B">
        <w:rPr>
          <w:lang w:val="fr-BE"/>
        </w:rPr>
        <w:t xml:space="preserve">tes de sol conviennent pour une installation directe dans des </w:t>
      </w:r>
      <w:r>
        <w:rPr>
          <w:lang w:val="fr-BE"/>
        </w:rPr>
        <w:t>planchers</w:t>
      </w:r>
      <w:r w:rsidRPr="00AF664B">
        <w:rPr>
          <w:lang w:val="fr-BE"/>
        </w:rPr>
        <w:t xml:space="preserve"> techniques ou</w:t>
      </w:r>
      <w:r>
        <w:rPr>
          <w:lang w:val="fr-BE"/>
        </w:rPr>
        <w:t xml:space="preserve"> avec une boite d’encastrement dans </w:t>
      </w:r>
      <w:r w:rsidRPr="00AF664B">
        <w:rPr>
          <w:lang w:val="fr-BE"/>
        </w:rPr>
        <w:t xml:space="preserve">des </w:t>
      </w:r>
      <w:r>
        <w:rPr>
          <w:lang w:val="fr-BE"/>
        </w:rPr>
        <w:t>chapes</w:t>
      </w:r>
      <w:r w:rsidRPr="00AF664B">
        <w:rPr>
          <w:lang w:val="fr-BE"/>
        </w:rPr>
        <w:t xml:space="preserve"> en béton</w:t>
      </w:r>
      <w:r>
        <w:rPr>
          <w:lang w:val="fr-BE"/>
        </w:rPr>
        <w:t>. Elles peuvent être parfaitement intégrées dans des sys</w:t>
      </w:r>
      <w:r w:rsidRPr="00AF664B">
        <w:rPr>
          <w:lang w:val="fr-BE"/>
        </w:rPr>
        <w:t xml:space="preserve">tèmes de </w:t>
      </w:r>
      <w:r>
        <w:rPr>
          <w:lang w:val="fr-BE"/>
        </w:rPr>
        <w:t>gaines de sol</w:t>
      </w:r>
      <w:r w:rsidRPr="00AF664B">
        <w:rPr>
          <w:lang w:val="fr-BE"/>
        </w:rPr>
        <w:t xml:space="preserve"> ou </w:t>
      </w:r>
      <w:r>
        <w:rPr>
          <w:lang w:val="fr-BE"/>
        </w:rPr>
        <w:t xml:space="preserve">être </w:t>
      </w:r>
      <w:r w:rsidRPr="00AF664B">
        <w:rPr>
          <w:lang w:val="fr-BE"/>
        </w:rPr>
        <w:t>directement raccordées à des tu</w:t>
      </w:r>
      <w:r>
        <w:rPr>
          <w:lang w:val="fr-BE"/>
        </w:rPr>
        <w:t>bes</w:t>
      </w:r>
      <w:r w:rsidRPr="00AF664B">
        <w:rPr>
          <w:lang w:val="fr-BE"/>
        </w:rPr>
        <w:t xml:space="preserve">. Pour </w:t>
      </w:r>
      <w:r>
        <w:rPr>
          <w:lang w:val="fr-BE"/>
        </w:rPr>
        <w:t>l’encastrement</w:t>
      </w:r>
      <w:r w:rsidRPr="00AF664B">
        <w:rPr>
          <w:lang w:val="fr-BE"/>
        </w:rPr>
        <w:t xml:space="preserve"> dans les </w:t>
      </w:r>
      <w:r>
        <w:rPr>
          <w:lang w:val="fr-BE"/>
        </w:rPr>
        <w:t>chapes</w:t>
      </w:r>
      <w:r w:rsidRPr="00AF664B">
        <w:rPr>
          <w:lang w:val="fr-BE"/>
        </w:rPr>
        <w:t xml:space="preserve"> en béton, </w:t>
      </w:r>
      <w:r>
        <w:rPr>
          <w:lang w:val="fr-BE"/>
        </w:rPr>
        <w:t xml:space="preserve">il existe </w:t>
      </w:r>
      <w:r w:rsidRPr="00AF664B">
        <w:rPr>
          <w:lang w:val="fr-BE"/>
        </w:rPr>
        <w:t xml:space="preserve">2 </w:t>
      </w:r>
      <w:r>
        <w:rPr>
          <w:lang w:val="fr-BE"/>
        </w:rPr>
        <w:t>possibilités : l’une</w:t>
      </w:r>
      <w:r w:rsidRPr="00AF664B">
        <w:rPr>
          <w:lang w:val="fr-BE"/>
        </w:rPr>
        <w:t xml:space="preserve"> avec bo</w:t>
      </w:r>
      <w:r>
        <w:rPr>
          <w:lang w:val="fr-BE"/>
        </w:rPr>
        <w:t>i</w:t>
      </w:r>
      <w:r w:rsidRPr="00AF664B">
        <w:rPr>
          <w:lang w:val="fr-BE"/>
        </w:rPr>
        <w:t>te</w:t>
      </w:r>
      <w:r>
        <w:rPr>
          <w:lang w:val="fr-BE"/>
        </w:rPr>
        <w:t xml:space="preserve"> auto-ajustable</w:t>
      </w:r>
      <w:r w:rsidRPr="00AF664B">
        <w:rPr>
          <w:lang w:val="fr-BE"/>
        </w:rPr>
        <w:t xml:space="preserve"> (H65 - 90 mm) </w:t>
      </w:r>
      <w:r>
        <w:rPr>
          <w:lang w:val="fr-BE"/>
        </w:rPr>
        <w:t>et l’autre avec</w:t>
      </w:r>
      <w:r w:rsidRPr="00AF664B">
        <w:rPr>
          <w:lang w:val="fr-BE"/>
        </w:rPr>
        <w:t xml:space="preserve"> bo</w:t>
      </w:r>
      <w:r>
        <w:rPr>
          <w:lang w:val="fr-BE"/>
        </w:rPr>
        <w:t>i</w:t>
      </w:r>
      <w:r w:rsidRPr="00AF664B">
        <w:rPr>
          <w:lang w:val="fr-BE"/>
        </w:rPr>
        <w:t>te universelle (H55 à 250 mm max.</w:t>
      </w:r>
      <w:r>
        <w:rPr>
          <w:lang w:val="fr-BE"/>
        </w:rPr>
        <w:t>) qui accepte tous les types de kits supports</w:t>
      </w:r>
      <w:r w:rsidRPr="00AF664B">
        <w:rPr>
          <w:lang w:val="fr-BE"/>
        </w:rPr>
        <w:t xml:space="preserve"> </w:t>
      </w:r>
      <w:r>
        <w:rPr>
          <w:lang w:val="fr-BE"/>
        </w:rPr>
        <w:t>et de</w:t>
      </w:r>
      <w:r w:rsidRPr="00AF664B">
        <w:rPr>
          <w:lang w:val="fr-BE"/>
        </w:rPr>
        <w:t xml:space="preserve"> couvercles.</w:t>
      </w:r>
    </w:p>
    <w:p w14:paraId="2E37C455" w14:textId="77777777" w:rsidR="00295AF8" w:rsidRDefault="00295AF8" w:rsidP="00295AF8">
      <w:pPr>
        <w:rPr>
          <w:lang w:val="fr-BE"/>
        </w:rPr>
      </w:pPr>
      <w:r w:rsidRPr="00760E62">
        <w:rPr>
          <w:lang w:val="fr-BE"/>
        </w:rPr>
        <w:t xml:space="preserve">Les cadres sont </w:t>
      </w:r>
      <w:r>
        <w:rPr>
          <w:lang w:val="fr-BE"/>
        </w:rPr>
        <w:t>pourvus</w:t>
      </w:r>
      <w:r w:rsidRPr="00760E62">
        <w:rPr>
          <w:lang w:val="fr-BE"/>
        </w:rPr>
        <w:t xml:space="preserve"> d</w:t>
      </w:r>
      <w:r>
        <w:rPr>
          <w:lang w:val="fr-BE"/>
        </w:rPr>
        <w:t>e supports</w:t>
      </w:r>
      <w:r w:rsidRPr="00760E62">
        <w:rPr>
          <w:lang w:val="fr-BE"/>
        </w:rPr>
        <w:t xml:space="preserve"> vides </w:t>
      </w:r>
      <w:r>
        <w:rPr>
          <w:lang w:val="fr-BE"/>
        </w:rPr>
        <w:t>à équiper d’appareillage Mosaic</w:t>
      </w:r>
      <w:r w:rsidRPr="00760E62">
        <w:rPr>
          <w:lang w:val="fr-BE"/>
        </w:rPr>
        <w:t xml:space="preserve">. </w:t>
      </w:r>
      <w:r>
        <w:rPr>
          <w:lang w:val="fr-BE"/>
        </w:rPr>
        <w:t xml:space="preserve">Le nombre de fonctions qui pourront être installées dépend de la grandeur de la boite de sol et du mode d’installation : </w:t>
      </w:r>
      <w:r w:rsidRPr="00760E62">
        <w:rPr>
          <w:lang w:val="fr-BE"/>
        </w:rPr>
        <w:t>horizontal (12/18/24 modules) ou vertical (8/12/16 modules)</w:t>
      </w:r>
      <w:r>
        <w:rPr>
          <w:lang w:val="fr-BE"/>
        </w:rPr>
        <w:t>. Dans le mode horizontal,</w:t>
      </w:r>
      <w:r w:rsidRPr="00760E62">
        <w:rPr>
          <w:lang w:val="fr-BE"/>
        </w:rPr>
        <w:t xml:space="preserve"> la hauteur peut être a</w:t>
      </w:r>
      <w:r>
        <w:rPr>
          <w:lang w:val="fr-BE"/>
        </w:rPr>
        <w:t xml:space="preserve">daptée. Dans le mode vertical, l’appareillage peut </w:t>
      </w:r>
      <w:r w:rsidRPr="00760E62">
        <w:rPr>
          <w:lang w:val="fr-BE"/>
        </w:rPr>
        <w:t>être installé</w:t>
      </w:r>
      <w:r>
        <w:rPr>
          <w:lang w:val="fr-BE"/>
        </w:rPr>
        <w:t xml:space="preserve"> avec une f</w:t>
      </w:r>
      <w:r w:rsidRPr="00760E62">
        <w:rPr>
          <w:lang w:val="fr-BE"/>
        </w:rPr>
        <w:t>aible profondeur d</w:t>
      </w:r>
      <w:r>
        <w:rPr>
          <w:lang w:val="fr-BE"/>
        </w:rPr>
        <w:t>’encastrement.</w:t>
      </w:r>
    </w:p>
    <w:p w14:paraId="2C73AF72" w14:textId="3EB18E8D" w:rsidR="00295AF8" w:rsidRPr="00605D9F" w:rsidRDefault="00295AF8" w:rsidP="00295AF8">
      <w:pPr>
        <w:rPr>
          <w:lang w:val="fr-BE"/>
        </w:rPr>
      </w:pPr>
      <w:r w:rsidRPr="00C5471B">
        <w:rPr>
          <w:lang w:val="fr-BE"/>
        </w:rPr>
        <w:t xml:space="preserve">Les couvercles </w:t>
      </w:r>
      <w:r w:rsidR="00A30CE2">
        <w:rPr>
          <w:lang w:val="fr-BE"/>
        </w:rPr>
        <w:t>avec rebord tapis (épaisseur max. de 8 mm)</w:t>
      </w:r>
      <w:r>
        <w:rPr>
          <w:lang w:val="fr-BE"/>
        </w:rPr>
        <w:t xml:space="preserve"> sont f</w:t>
      </w:r>
      <w:r w:rsidRPr="00C5471B">
        <w:rPr>
          <w:lang w:val="fr-BE"/>
        </w:rPr>
        <w:t>acile</w:t>
      </w:r>
      <w:r>
        <w:rPr>
          <w:lang w:val="fr-BE"/>
        </w:rPr>
        <w:t>s</w:t>
      </w:r>
      <w:r w:rsidRPr="00C5471B">
        <w:rPr>
          <w:lang w:val="fr-BE"/>
        </w:rPr>
        <w:t xml:space="preserve"> à clipser </w:t>
      </w:r>
      <w:r>
        <w:rPr>
          <w:lang w:val="fr-BE"/>
        </w:rPr>
        <w:t xml:space="preserve">sans outil </w:t>
      </w:r>
      <w:r w:rsidRPr="00C5471B">
        <w:rPr>
          <w:lang w:val="fr-BE"/>
        </w:rPr>
        <w:t xml:space="preserve">sur le </w:t>
      </w:r>
      <w:r>
        <w:rPr>
          <w:lang w:val="fr-BE"/>
        </w:rPr>
        <w:t>cadre</w:t>
      </w:r>
      <w:r w:rsidRPr="00C5471B">
        <w:rPr>
          <w:lang w:val="fr-BE"/>
        </w:rPr>
        <w:t xml:space="preserve"> et </w:t>
      </w:r>
      <w:r>
        <w:rPr>
          <w:lang w:val="fr-BE"/>
        </w:rPr>
        <w:t xml:space="preserve">sont de </w:t>
      </w:r>
      <w:proofErr w:type="gramStart"/>
      <w:r>
        <w:rPr>
          <w:lang w:val="fr-BE"/>
        </w:rPr>
        <w:t>surcroit</w:t>
      </w:r>
      <w:r w:rsidRPr="00C5471B">
        <w:rPr>
          <w:lang w:val="fr-BE"/>
        </w:rPr>
        <w:t xml:space="preserve"> amovible</w:t>
      </w:r>
      <w:r>
        <w:rPr>
          <w:lang w:val="fr-BE"/>
        </w:rPr>
        <w:t>s</w:t>
      </w:r>
      <w:proofErr w:type="gramEnd"/>
      <w:r w:rsidRPr="00C5471B">
        <w:rPr>
          <w:lang w:val="fr-BE"/>
        </w:rPr>
        <w:t xml:space="preserve">. </w:t>
      </w:r>
      <w:r w:rsidR="00A30CE2">
        <w:rPr>
          <w:lang w:val="fr-BE"/>
        </w:rPr>
        <w:t>Ils sont p</w:t>
      </w:r>
      <w:r>
        <w:rPr>
          <w:lang w:val="fr-BE"/>
        </w:rPr>
        <w:t>ourvus</w:t>
      </w:r>
      <w:r w:rsidRPr="00C5471B">
        <w:rPr>
          <w:lang w:val="fr-BE"/>
        </w:rPr>
        <w:t xml:space="preserve"> en standard d'une sortie de câble sûre</w:t>
      </w:r>
      <w:r w:rsidR="00A30CE2">
        <w:rPr>
          <w:lang w:val="fr-BE"/>
        </w:rPr>
        <w:t xml:space="preserve"> qui est plus flexible dans les couvercles en plastique et qui est plus robuste dans les couvercles métalliques.</w:t>
      </w:r>
      <w:r w:rsidRPr="00C5471B">
        <w:rPr>
          <w:lang w:val="fr-BE"/>
        </w:rPr>
        <w:t xml:space="preserve"> </w:t>
      </w:r>
      <w:r w:rsidR="00431F5C">
        <w:rPr>
          <w:lang w:val="fr-BE"/>
        </w:rPr>
        <w:t>Le couvercle s’ouvre d’une seule main grâce à une poignée ergonomique ou u</w:t>
      </w:r>
      <w:r w:rsidRPr="00C5471B">
        <w:rPr>
          <w:lang w:val="fr-BE"/>
        </w:rPr>
        <w:t>n</w:t>
      </w:r>
      <w:r>
        <w:rPr>
          <w:lang w:val="fr-BE"/>
        </w:rPr>
        <w:t xml:space="preserve"> bouton</w:t>
      </w:r>
      <w:r w:rsidRPr="00C5471B">
        <w:rPr>
          <w:lang w:val="fr-BE"/>
        </w:rPr>
        <w:t xml:space="preserve"> central </w:t>
      </w:r>
      <w:r w:rsidR="00431F5C">
        <w:rPr>
          <w:lang w:val="fr-BE"/>
        </w:rPr>
        <w:t>sur les versions métalliques</w:t>
      </w:r>
      <w:r w:rsidRPr="00C5471B">
        <w:rPr>
          <w:lang w:val="fr-BE"/>
        </w:rPr>
        <w:t xml:space="preserve">. </w:t>
      </w:r>
      <w:r w:rsidR="00431F5C">
        <w:rPr>
          <w:lang w:val="fr-BE"/>
        </w:rPr>
        <w:t>Ils sont d</w:t>
      </w:r>
      <w:r w:rsidRPr="00C5471B">
        <w:rPr>
          <w:lang w:val="fr-BE"/>
        </w:rPr>
        <w:t>isponible</w:t>
      </w:r>
      <w:r>
        <w:rPr>
          <w:lang w:val="fr-BE"/>
        </w:rPr>
        <w:t>s</w:t>
      </w:r>
      <w:r w:rsidRPr="00C5471B">
        <w:rPr>
          <w:lang w:val="fr-BE"/>
        </w:rPr>
        <w:t xml:space="preserve"> en </w:t>
      </w:r>
      <w:r w:rsidR="00431F5C">
        <w:rPr>
          <w:lang w:val="fr-BE"/>
        </w:rPr>
        <w:t xml:space="preserve">plastique gris RAL 7031, en </w:t>
      </w:r>
      <w:r>
        <w:rPr>
          <w:lang w:val="fr-BE"/>
        </w:rPr>
        <w:t>inox et</w:t>
      </w:r>
      <w:r w:rsidRPr="00C5471B">
        <w:rPr>
          <w:lang w:val="fr-BE"/>
        </w:rPr>
        <w:t xml:space="preserve"> en laiton. </w:t>
      </w:r>
      <w:r>
        <w:rPr>
          <w:lang w:val="fr-BE"/>
        </w:rPr>
        <w:t xml:space="preserve">Un grand avantage est le fait de pouvoir choisir </w:t>
      </w:r>
      <w:r w:rsidRPr="00C5471B">
        <w:rPr>
          <w:lang w:val="fr-BE"/>
        </w:rPr>
        <w:t xml:space="preserve">au dernier moment la finition </w:t>
      </w:r>
      <w:r>
        <w:rPr>
          <w:lang w:val="fr-BE"/>
        </w:rPr>
        <w:t>définitive</w:t>
      </w:r>
      <w:r w:rsidRPr="00C5471B">
        <w:rPr>
          <w:lang w:val="fr-BE"/>
        </w:rPr>
        <w:t xml:space="preserve"> et </w:t>
      </w:r>
      <w:r>
        <w:rPr>
          <w:lang w:val="fr-BE"/>
        </w:rPr>
        <w:t xml:space="preserve">aussi de pouvoir plus tard changer la finition </w:t>
      </w:r>
      <w:r w:rsidRPr="00C5471B">
        <w:rPr>
          <w:lang w:val="fr-BE"/>
        </w:rPr>
        <w:t>sans affecter l'ensemble de la bo</w:t>
      </w:r>
      <w:r>
        <w:rPr>
          <w:lang w:val="fr-BE"/>
        </w:rPr>
        <w:t>i</w:t>
      </w:r>
      <w:r w:rsidRPr="00C5471B">
        <w:rPr>
          <w:lang w:val="fr-BE"/>
        </w:rPr>
        <w:t>te de sol.</w:t>
      </w:r>
      <w:r w:rsidRPr="00912CB4">
        <w:rPr>
          <w:rFonts w:ascii="Arial" w:eastAsia="Times New Roman" w:hAnsi="Arial" w:cs="Arial"/>
          <w:b/>
          <w:bCs/>
          <w:sz w:val="24"/>
          <w:szCs w:val="24"/>
          <w:lang w:val="fr-BE" w:eastAsia="nl-NL"/>
        </w:rPr>
        <w:br w:type="page"/>
      </w:r>
    </w:p>
    <w:p w14:paraId="6D1E7596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fr-BE" w:eastAsia="nl-NL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fr-BE" w:eastAsia="nl-NL"/>
        </w:rPr>
        <w:lastRenderedPageBreak/>
        <w:t xml:space="preserve">Caractéristiques techniques </w:t>
      </w:r>
      <w:r w:rsidRPr="00912CB4">
        <w:rPr>
          <w:rFonts w:ascii="Arial" w:eastAsia="Times New Roman" w:hAnsi="Arial" w:cs="Arial"/>
          <w:b/>
          <w:bCs/>
          <w:sz w:val="24"/>
          <w:szCs w:val="24"/>
          <w:lang w:val="fr-BE" w:eastAsia="nl-NL"/>
        </w:rPr>
        <w:t>:</w:t>
      </w:r>
    </w:p>
    <w:p w14:paraId="4491FF24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3366FF"/>
          <w:sz w:val="18"/>
          <w:szCs w:val="18"/>
          <w:lang w:val="fr-BE"/>
        </w:rPr>
      </w:pPr>
    </w:p>
    <w:p w14:paraId="2FF5E777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>Fabrica</w:t>
      </w:r>
      <w:r>
        <w:rPr>
          <w:rFonts w:asciiTheme="minorHAnsi" w:hAnsiTheme="minorHAnsi" w:cstheme="minorHAnsi"/>
          <w:b/>
          <w:sz w:val="18"/>
          <w:szCs w:val="18"/>
          <w:lang w:val="fr-BE"/>
        </w:rPr>
        <w:t xml:space="preserve">nt </w:t>
      </w: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>: Legrand</w:t>
      </w:r>
    </w:p>
    <w:p w14:paraId="07BD7C7A" w14:textId="3B5B655F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>Type</w:t>
      </w:r>
      <w:r>
        <w:rPr>
          <w:rFonts w:asciiTheme="minorHAnsi" w:hAnsiTheme="minorHAnsi" w:cstheme="minorHAnsi"/>
          <w:b/>
          <w:sz w:val="18"/>
          <w:szCs w:val="18"/>
          <w:lang w:val="fr-BE"/>
        </w:rPr>
        <w:t xml:space="preserve"> </w:t>
      </w: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>:</w:t>
      </w:r>
      <w:r>
        <w:rPr>
          <w:rFonts w:asciiTheme="minorHAnsi" w:hAnsiTheme="minorHAnsi" w:cstheme="minorHAnsi"/>
          <w:b/>
          <w:sz w:val="18"/>
          <w:szCs w:val="18"/>
          <w:lang w:val="fr-BE"/>
        </w:rPr>
        <w:t xml:space="preserve"> Boite de sol </w:t>
      </w: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 xml:space="preserve">IK-4 </w:t>
      </w:r>
      <w:r w:rsidR="00070D4F">
        <w:rPr>
          <w:rFonts w:asciiTheme="minorHAnsi" w:hAnsiTheme="minorHAnsi" w:cstheme="minorHAnsi"/>
          <w:b/>
          <w:sz w:val="18"/>
          <w:szCs w:val="18"/>
          <w:lang w:val="fr-BE"/>
        </w:rPr>
        <w:t>standard avec rebord tapis</w:t>
      </w:r>
    </w:p>
    <w:p w14:paraId="0B5D094C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</w:p>
    <w:p w14:paraId="0B3A6C33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sz w:val="18"/>
          <w:szCs w:val="18"/>
          <w:lang w:val="fr-BE"/>
        </w:rPr>
        <w:t>Convient pour l’appareillage Mosaic monté en position horizontale</w:t>
      </w:r>
      <w:r w:rsidRPr="00912CB4">
        <w:rPr>
          <w:rFonts w:asciiTheme="minorHAnsi" w:hAnsiTheme="minorHAnsi" w:cstheme="minorHAnsi"/>
          <w:sz w:val="18"/>
          <w:szCs w:val="18"/>
          <w:lang w:val="fr-BE"/>
        </w:rPr>
        <w:t xml:space="preserve"> (12/18/24 modules) o</w:t>
      </w:r>
      <w:r>
        <w:rPr>
          <w:rFonts w:asciiTheme="minorHAnsi" w:hAnsiTheme="minorHAnsi" w:cstheme="minorHAnsi"/>
          <w:sz w:val="18"/>
          <w:szCs w:val="18"/>
          <w:lang w:val="fr-BE"/>
        </w:rPr>
        <w:t>u verticale</w:t>
      </w:r>
      <w:r w:rsidRPr="00912CB4">
        <w:rPr>
          <w:rFonts w:asciiTheme="minorHAnsi" w:hAnsiTheme="minorHAnsi" w:cstheme="minorHAnsi"/>
          <w:sz w:val="18"/>
          <w:szCs w:val="18"/>
          <w:lang w:val="fr-BE"/>
        </w:rPr>
        <w:t xml:space="preserve"> (8/12/16 modules)</w:t>
      </w:r>
    </w:p>
    <w:p w14:paraId="5B558DDC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u w:val="single"/>
          <w:lang w:val="fr-BE"/>
        </w:rPr>
      </w:pPr>
    </w:p>
    <w:p w14:paraId="7C3006A3" w14:textId="77777777" w:rsidR="00295AF8" w:rsidRPr="003F3EF0" w:rsidRDefault="00295AF8" w:rsidP="00295AF8">
      <w:pPr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>Boite de sol avec kits supports pour montage horizontal de l’appareillage</w:t>
      </w:r>
      <w:r w:rsidRPr="00912CB4"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 xml:space="preserve"> : </w:t>
      </w:r>
      <w:r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>grande capacité de mécanismes</w:t>
      </w:r>
    </w:p>
    <w:p w14:paraId="597B93A0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A équiper avec l’appareillage électrique encastré de format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45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x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45mm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, tel que la gamme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Mosaic.</w:t>
      </w:r>
    </w:p>
    <w:p w14:paraId="74DB3711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Disponible en 3 versions :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12, 18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et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24 modules.</w:t>
      </w:r>
    </w:p>
    <w:p w14:paraId="18DC6E21" w14:textId="77777777" w:rsidR="00295AF8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0F62A9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Afin d'optimiser l'espace disponible pour l'utilisateur, il est important que les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kits supports</w:t>
      </w:r>
      <w:r w:rsidRPr="000F62A9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de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l’appareillage électrique</w:t>
      </w:r>
      <w:r w:rsidRPr="000F62A9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puissent être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réglables</w:t>
      </w:r>
      <w:r w:rsidRPr="000F62A9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sans outil de 80 à 110 </w:t>
      </w:r>
      <w:proofErr w:type="spellStart"/>
      <w:r w:rsidRPr="000F62A9">
        <w:rPr>
          <w:rFonts w:eastAsia="Times New Roman" w:cstheme="minorHAnsi"/>
          <w:color w:val="000000"/>
          <w:sz w:val="18"/>
          <w:szCs w:val="18"/>
          <w:lang w:val="fr-BE" w:eastAsia="fr-FR"/>
        </w:rPr>
        <w:t>mm.</w:t>
      </w:r>
      <w:proofErr w:type="spellEnd"/>
    </w:p>
    <w:p w14:paraId="5B79B1A4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Hauteur de la boite de sol :</w:t>
      </w:r>
    </w:p>
    <w:p w14:paraId="66A0CF9F" w14:textId="3219B76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-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Dans une chape béton :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min. </w:t>
      </w:r>
      <w:r w:rsidR="00070D4F">
        <w:rPr>
          <w:rFonts w:eastAsia="Times New Roman" w:cstheme="minorHAnsi"/>
          <w:color w:val="000000"/>
          <w:sz w:val="18"/>
          <w:szCs w:val="18"/>
          <w:lang w:val="fr-BE" w:eastAsia="fr-FR"/>
        </w:rPr>
        <w:t>80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mm (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avec boite d’encastrement auto-ajustable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) / min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.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100 mm (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avec boite d’encastrement universelle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)</w:t>
      </w:r>
    </w:p>
    <w:p w14:paraId="4249E7F2" w14:textId="269CD324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-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Dans un plancher technique :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min. </w:t>
      </w:r>
      <w:r w:rsidR="00070D4F">
        <w:rPr>
          <w:rFonts w:eastAsia="Times New Roman" w:cstheme="minorHAnsi"/>
          <w:color w:val="000000"/>
          <w:sz w:val="18"/>
          <w:szCs w:val="18"/>
          <w:lang w:val="fr-BE" w:eastAsia="fr-FR"/>
        </w:rPr>
        <w:t>83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mm</w:t>
      </w:r>
    </w:p>
    <w:p w14:paraId="2853F8F2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b/>
          <w:sz w:val="18"/>
          <w:szCs w:val="18"/>
          <w:lang w:val="fr-BE"/>
        </w:rPr>
      </w:pPr>
    </w:p>
    <w:p w14:paraId="38822113" w14:textId="77777777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Boite de sol IK-4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- rec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tangulaire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-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3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4 = 12 modules (6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 2P+T o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u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12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x data)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Kit supports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>h</w:t>
      </w:r>
      <w:r w:rsidRPr="00912CB4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 xml:space="preserve">orizontal </w:t>
      </w:r>
    </w:p>
    <w:p w14:paraId="733BA27A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Boite de sol IK-4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- rec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tangulaire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-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3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6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= 1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8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modules (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9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 2P+T o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u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1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8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x data)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Kit supports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>h</w:t>
      </w:r>
      <w:r w:rsidRPr="00912CB4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 xml:space="preserve">orizontal </w:t>
      </w:r>
    </w:p>
    <w:p w14:paraId="51D51496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Boite de sol IK-4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carrée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-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3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8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=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24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modules (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12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 2P+T o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u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24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x data)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Kit supports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>h</w:t>
      </w:r>
      <w:r w:rsidRPr="00912CB4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 xml:space="preserve">orizontal </w:t>
      </w:r>
    </w:p>
    <w:p w14:paraId="7683987A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b/>
          <w:bCs/>
          <w:color w:val="000000"/>
          <w:sz w:val="18"/>
          <w:szCs w:val="18"/>
          <w:lang w:val="fr-BE"/>
        </w:rPr>
      </w:pPr>
    </w:p>
    <w:p w14:paraId="317D864B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>Boite de sol avec kits supports pour montage vertical de l’appareillage</w:t>
      </w:r>
      <w:r w:rsidRPr="00912CB4"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 xml:space="preserve"> : </w:t>
      </w:r>
      <w:r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>idéale pour les sols de faible épaisseur</w:t>
      </w:r>
    </w:p>
    <w:p w14:paraId="3795BC65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3F3EF0">
        <w:rPr>
          <w:rFonts w:eastAsia="Times New Roman" w:cstheme="minorHAnsi"/>
          <w:bCs/>
          <w:color w:val="000000"/>
          <w:sz w:val="18"/>
          <w:szCs w:val="18"/>
          <w:lang w:val="fr-BE" w:eastAsia="fr-FR"/>
        </w:rPr>
        <w:t>La position verticale</w:t>
      </w:r>
      <w:r>
        <w:rPr>
          <w:rFonts w:eastAsia="Times New Roman" w:cstheme="minorHAnsi"/>
          <w:b/>
          <w:color w:val="000000"/>
          <w:sz w:val="18"/>
          <w:szCs w:val="18"/>
          <w:lang w:val="fr-BE" w:eastAsia="fr-FR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de l’appareillage électrique est idéale lorsque le sol est de faible épaisseur parce que cela permet d’utiliser tous les types de fiches, y compris les fiches droites.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A équiper avec l’appareillage électrique encastré de format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45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x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45mm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, tel que la gamme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Mosaic.</w:t>
      </w:r>
    </w:p>
    <w:p w14:paraId="06693DAB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Disponible en 3 versions : 8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, 1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2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et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16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modules.</w:t>
      </w:r>
    </w:p>
    <w:p w14:paraId="0E6F8DD5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Hauteur de la boite de sol :</w:t>
      </w:r>
    </w:p>
    <w:p w14:paraId="68A0ED82" w14:textId="1A8823C6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-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Dans une chape béton :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min. </w:t>
      </w:r>
      <w:r w:rsidR="00070D4F">
        <w:rPr>
          <w:rFonts w:eastAsia="Times New Roman" w:cstheme="minorHAnsi"/>
          <w:color w:val="000000"/>
          <w:sz w:val="18"/>
          <w:szCs w:val="18"/>
          <w:lang w:val="fr-BE" w:eastAsia="fr-FR"/>
        </w:rPr>
        <w:t>68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mm</w:t>
      </w:r>
    </w:p>
    <w:p w14:paraId="00C478DC" w14:textId="1450FFA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-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Dans un plancher technique :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min. </w:t>
      </w:r>
      <w:r w:rsidR="00070D4F">
        <w:rPr>
          <w:rFonts w:eastAsia="Times New Roman" w:cstheme="minorHAnsi"/>
          <w:color w:val="000000"/>
          <w:sz w:val="18"/>
          <w:szCs w:val="18"/>
          <w:lang w:val="fr-BE" w:eastAsia="fr-FR"/>
        </w:rPr>
        <w:t>83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mm</w:t>
      </w:r>
    </w:p>
    <w:p w14:paraId="0C5D413A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b/>
          <w:sz w:val="18"/>
          <w:szCs w:val="18"/>
          <w:lang w:val="fr-BE"/>
        </w:rPr>
      </w:pPr>
    </w:p>
    <w:p w14:paraId="709C157A" w14:textId="77777777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Boite de sol IK-4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- rec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tangulaire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-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2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4 =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8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modules (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4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 2P+T o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u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8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x data)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Kit supports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>vertical</w:t>
      </w:r>
    </w:p>
    <w:p w14:paraId="2EF0D2A2" w14:textId="5F644A5E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Boite de sol IK-4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- rec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tangulaire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-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2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6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=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12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modules (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6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 2P+T o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u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="00070D4F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8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x data)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Kit supports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>vertical</w:t>
      </w:r>
    </w:p>
    <w:p w14:paraId="67CD62E5" w14:textId="3434C118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Boite de sol IK-4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carrée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-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2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8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=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16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modules (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8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x 2P+T o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u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="00070D4F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8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x data) - </w:t>
      </w:r>
      <w:r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>Kit supports</w:t>
      </w:r>
      <w:r w:rsidRPr="00912CB4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  <w:lang w:val="fr-BE"/>
        </w:rPr>
        <w:t>vertical</w:t>
      </w:r>
    </w:p>
    <w:p w14:paraId="4D57E76C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</w:pPr>
    </w:p>
    <w:p w14:paraId="4055FA38" w14:textId="35AD2D8D" w:rsidR="00295AF8" w:rsidRPr="00912CB4" w:rsidRDefault="00295AF8" w:rsidP="00295AF8">
      <w:pPr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u w:val="single"/>
          <w:lang w:val="fr-BE" w:eastAsia="fr-FR"/>
        </w:rPr>
      </w:pPr>
      <w:r>
        <w:rPr>
          <w:rFonts w:eastAsia="Times New Roman" w:cstheme="minorHAnsi"/>
          <w:b/>
          <w:color w:val="000000"/>
          <w:sz w:val="18"/>
          <w:szCs w:val="18"/>
          <w:u w:val="single"/>
          <w:lang w:val="fr-BE" w:eastAsia="fr-FR"/>
        </w:rPr>
        <w:t xml:space="preserve">Couvercle de boite de sol </w:t>
      </w:r>
      <w:r w:rsidRPr="00912CB4">
        <w:rPr>
          <w:rFonts w:eastAsia="Times New Roman" w:cstheme="minorHAnsi"/>
          <w:b/>
          <w:color w:val="000000"/>
          <w:sz w:val="18"/>
          <w:szCs w:val="18"/>
          <w:u w:val="single"/>
          <w:lang w:val="fr-BE" w:eastAsia="fr-FR"/>
        </w:rPr>
        <w:t xml:space="preserve">IK-4 </w:t>
      </w:r>
      <w:r w:rsidR="00070D4F">
        <w:rPr>
          <w:rFonts w:eastAsia="Times New Roman" w:cstheme="minorHAnsi"/>
          <w:b/>
          <w:color w:val="000000"/>
          <w:sz w:val="18"/>
          <w:szCs w:val="18"/>
          <w:u w:val="single"/>
          <w:lang w:val="fr-BE" w:eastAsia="fr-FR"/>
        </w:rPr>
        <w:t>standard avec rebord tapis</w:t>
      </w:r>
      <w:r>
        <w:rPr>
          <w:rFonts w:eastAsia="Times New Roman" w:cstheme="minorHAnsi"/>
          <w:b/>
          <w:color w:val="000000"/>
          <w:sz w:val="18"/>
          <w:szCs w:val="18"/>
          <w:u w:val="single"/>
          <w:lang w:val="fr-BE" w:eastAsia="fr-FR"/>
        </w:rPr>
        <w:t xml:space="preserve"> </w:t>
      </w:r>
      <w:r w:rsidRPr="00912CB4">
        <w:rPr>
          <w:rFonts w:eastAsia="Times New Roman" w:cstheme="minorHAnsi"/>
          <w:b/>
          <w:color w:val="000000"/>
          <w:sz w:val="18"/>
          <w:szCs w:val="18"/>
          <w:u w:val="single"/>
          <w:lang w:val="fr-BE" w:eastAsia="fr-FR"/>
        </w:rPr>
        <w:t>:</w:t>
      </w:r>
    </w:p>
    <w:p w14:paraId="3D6D03F8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Caractéristiques</w:t>
      </w:r>
    </w:p>
    <w:p w14:paraId="1A3E21D4" w14:textId="129F6C78" w:rsidR="00295AF8" w:rsidRPr="00912CB4" w:rsidRDefault="00295AF8" w:rsidP="00295AF8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Pourvu d’un rebord </w:t>
      </w:r>
      <w:r w:rsidR="009C6448">
        <w:rPr>
          <w:rFonts w:eastAsia="Times New Roman" w:cstheme="minorHAnsi"/>
          <w:color w:val="000000"/>
          <w:sz w:val="18"/>
          <w:szCs w:val="18"/>
          <w:lang w:val="fr-BE" w:eastAsia="fr-FR"/>
        </w:rPr>
        <w:t>tapis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pour des épaisseurs de </w:t>
      </w:r>
      <w:r w:rsidR="009C6448">
        <w:rPr>
          <w:rFonts w:eastAsia="Times New Roman" w:cstheme="minorHAnsi"/>
          <w:color w:val="000000"/>
          <w:sz w:val="18"/>
          <w:szCs w:val="18"/>
          <w:lang w:val="fr-BE" w:eastAsia="fr-FR"/>
        </w:rPr>
        <w:t>tapis plain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de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max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.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="009C6448">
        <w:rPr>
          <w:rFonts w:eastAsia="Times New Roman" w:cstheme="minorHAnsi"/>
          <w:color w:val="000000"/>
          <w:sz w:val="18"/>
          <w:szCs w:val="18"/>
          <w:lang w:val="fr-BE" w:eastAsia="fr-FR"/>
        </w:rPr>
        <w:t>8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mm</w:t>
      </w:r>
    </w:p>
    <w:p w14:paraId="5CA48899" w14:textId="77777777" w:rsidR="00295AF8" w:rsidRPr="00912CB4" w:rsidRDefault="00295AF8" w:rsidP="00295AF8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sz w:val="18"/>
          <w:szCs w:val="18"/>
          <w:lang w:val="fr-BE"/>
        </w:rPr>
        <w:t>Amovible et équipé d’une sortie de câble protégée</w:t>
      </w:r>
    </w:p>
    <w:p w14:paraId="2F193378" w14:textId="1366DF86" w:rsidR="00295AF8" w:rsidRPr="00912CB4" w:rsidRDefault="00295AF8" w:rsidP="00295AF8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Ouverture avec une seule main à l’aide d’un</w:t>
      </w:r>
      <w:r w:rsidR="009C6448">
        <w:rPr>
          <w:rFonts w:asciiTheme="minorHAnsi" w:hAnsiTheme="minorHAnsi" w:cstheme="minorHAnsi"/>
          <w:color w:val="000000"/>
          <w:sz w:val="18"/>
          <w:szCs w:val="18"/>
          <w:lang w:val="fr-BE"/>
        </w:rPr>
        <w:t>e poignée ergonomique ou d’un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bouton central</w:t>
      </w:r>
      <w:r w:rsidR="009C6448"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sur les versions métalliques</w:t>
      </w:r>
    </w:p>
    <w:p w14:paraId="74D84CEB" w14:textId="2B95FE0B" w:rsidR="00295AF8" w:rsidRDefault="00295AF8" w:rsidP="00295AF8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sz w:val="18"/>
          <w:szCs w:val="18"/>
          <w:lang w:val="fr-BE"/>
        </w:rPr>
        <w:t xml:space="preserve">Convient aux finitions de sol comme </w:t>
      </w:r>
      <w:r w:rsidR="009C6448">
        <w:rPr>
          <w:rFonts w:asciiTheme="minorHAnsi" w:hAnsiTheme="minorHAnsi" w:cstheme="minorHAnsi"/>
          <w:sz w:val="18"/>
          <w:szCs w:val="18"/>
          <w:lang w:val="fr-BE"/>
        </w:rPr>
        <w:t xml:space="preserve">dalles de tapis, tapis plain, </w:t>
      </w:r>
      <w:r>
        <w:rPr>
          <w:rFonts w:asciiTheme="minorHAnsi" w:hAnsiTheme="minorHAnsi" w:cstheme="minorHAnsi"/>
          <w:sz w:val="18"/>
          <w:szCs w:val="18"/>
          <w:lang w:val="fr-BE"/>
        </w:rPr>
        <w:t>v</w:t>
      </w:r>
      <w:r w:rsidRPr="00912CB4">
        <w:rPr>
          <w:rFonts w:asciiTheme="minorHAnsi" w:hAnsiTheme="minorHAnsi" w:cstheme="minorHAnsi"/>
          <w:sz w:val="18"/>
          <w:szCs w:val="18"/>
          <w:lang w:val="fr-BE"/>
        </w:rPr>
        <w:t>inyl</w:t>
      </w:r>
      <w:r>
        <w:rPr>
          <w:rFonts w:asciiTheme="minorHAnsi" w:hAnsiTheme="minorHAnsi" w:cstheme="minorHAnsi"/>
          <w:sz w:val="18"/>
          <w:szCs w:val="18"/>
          <w:lang w:val="fr-BE"/>
        </w:rPr>
        <w:t>e, stratifié</w:t>
      </w:r>
    </w:p>
    <w:p w14:paraId="343FA3BE" w14:textId="08798F43" w:rsidR="009C6448" w:rsidRDefault="009C6448" w:rsidP="009C644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fr-BE"/>
        </w:rPr>
      </w:pPr>
    </w:p>
    <w:p w14:paraId="316259B1" w14:textId="6CE9848B" w:rsidR="009C6448" w:rsidRPr="00912CB4" w:rsidRDefault="009C6448" w:rsidP="009C644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  <w:t>Dimensions extérieures des couvercles :</w:t>
      </w:r>
    </w:p>
    <w:p w14:paraId="6930696C" w14:textId="77777777" w:rsidR="009C6448" w:rsidRDefault="009C6448" w:rsidP="009C6448">
      <w:pPr>
        <w:spacing w:after="0" w:line="240" w:lineRule="auto"/>
        <w:rPr>
          <w:rStyle w:val="notranslate"/>
          <w:rFonts w:cstheme="minorHAnsi"/>
          <w:color w:val="000000"/>
          <w:sz w:val="18"/>
          <w:szCs w:val="18"/>
          <w:lang w:val="fr-BE"/>
        </w:rPr>
      </w:pP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Rectangulaire (8 / 12 </w:t>
      </w:r>
      <w:proofErr w:type="gramStart"/>
      <w:r>
        <w:rPr>
          <w:rStyle w:val="notranslate"/>
          <w:rFonts w:cstheme="minorHAnsi"/>
          <w:color w:val="000000"/>
          <w:sz w:val="18"/>
          <w:szCs w:val="18"/>
          <w:lang w:val="fr-BE"/>
        </w:rPr>
        <w:t>mod</w:t>
      </w:r>
      <w:proofErr w:type="gramEnd"/>
      <w:r>
        <w:rPr>
          <w:rStyle w:val="notranslate"/>
          <w:rFonts w:cstheme="minorHAnsi"/>
          <w:color w:val="000000"/>
          <w:sz w:val="18"/>
          <w:szCs w:val="18"/>
          <w:lang w:val="fr-BE"/>
        </w:rPr>
        <w:t>) 286 x 203 mm</w:t>
      </w:r>
    </w:p>
    <w:p w14:paraId="6F0DAA54" w14:textId="1DCDE715" w:rsidR="009C6448" w:rsidRDefault="009C6448" w:rsidP="009C6448">
      <w:pPr>
        <w:spacing w:after="0" w:line="240" w:lineRule="auto"/>
        <w:rPr>
          <w:rStyle w:val="notranslate"/>
          <w:rFonts w:cstheme="minorHAnsi"/>
          <w:color w:val="000000"/>
          <w:sz w:val="18"/>
          <w:szCs w:val="18"/>
          <w:lang w:val="fr-BE"/>
        </w:rPr>
      </w:pP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Rectangulaire (12 / 18 </w:t>
      </w:r>
      <w:proofErr w:type="gramStart"/>
      <w:r>
        <w:rPr>
          <w:rStyle w:val="notranslate"/>
          <w:rFonts w:cstheme="minorHAnsi"/>
          <w:color w:val="000000"/>
          <w:sz w:val="18"/>
          <w:szCs w:val="18"/>
          <w:lang w:val="fr-BE"/>
        </w:rPr>
        <w:t>mod</w:t>
      </w:r>
      <w:proofErr w:type="gramEnd"/>
      <w:r>
        <w:rPr>
          <w:rStyle w:val="notranslate"/>
          <w:rFonts w:cstheme="minorHAnsi"/>
          <w:color w:val="000000"/>
          <w:sz w:val="18"/>
          <w:szCs w:val="18"/>
          <w:lang w:val="fr-BE"/>
        </w:rPr>
        <w:t>) 286 x 241 mm</w:t>
      </w:r>
    </w:p>
    <w:p w14:paraId="0F351ADA" w14:textId="1CBC7CCC" w:rsidR="009C6448" w:rsidRDefault="009C6448" w:rsidP="009C6448">
      <w:pPr>
        <w:spacing w:after="0" w:line="240" w:lineRule="auto"/>
        <w:rPr>
          <w:rStyle w:val="notranslate"/>
          <w:rFonts w:cstheme="minorHAnsi"/>
          <w:color w:val="000000"/>
          <w:sz w:val="18"/>
          <w:szCs w:val="18"/>
          <w:lang w:val="fr-BE"/>
        </w:rPr>
      </w:pPr>
      <w:r w:rsidRPr="00912CB4">
        <w:rPr>
          <w:rFonts w:cstheme="minorHAnsi"/>
          <w:color w:val="FFCC00"/>
          <w:sz w:val="18"/>
          <w:szCs w:val="18"/>
          <w:lang w:val="fr-BE"/>
        </w:rPr>
        <w:t>●</w:t>
      </w:r>
      <w:r>
        <w:rPr>
          <w:rFonts w:cstheme="minorHAnsi"/>
          <w:color w:val="FFCC00"/>
          <w:sz w:val="18"/>
          <w:szCs w:val="18"/>
          <w:lang w:val="fr-BE"/>
        </w:rPr>
        <w:t xml:space="preserve">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Carrée 16 / 24 </w:t>
      </w:r>
      <w:proofErr w:type="gramStart"/>
      <w:r>
        <w:rPr>
          <w:rStyle w:val="notranslate"/>
          <w:rFonts w:cstheme="minorHAnsi"/>
          <w:color w:val="000000"/>
          <w:sz w:val="18"/>
          <w:szCs w:val="18"/>
          <w:lang w:val="fr-BE"/>
        </w:rPr>
        <w:t>mod</w:t>
      </w:r>
      <w:proofErr w:type="gramEnd"/>
      <w:r>
        <w:rPr>
          <w:rStyle w:val="notranslate"/>
          <w:rFonts w:cstheme="minorHAnsi"/>
          <w:color w:val="000000"/>
          <w:sz w:val="18"/>
          <w:szCs w:val="18"/>
          <w:lang w:val="fr-BE"/>
        </w:rPr>
        <w:t>) 286 x 286 mm</w:t>
      </w:r>
    </w:p>
    <w:p w14:paraId="290BDAC5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</w:p>
    <w:p w14:paraId="46D473BC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  <w:t>Finition du couvercle</w:t>
      </w:r>
      <w:r w:rsidRPr="00912CB4"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  <w:t> :</w:t>
      </w:r>
    </w:p>
    <w:p w14:paraId="5F68C7AA" w14:textId="3A46AA9D" w:rsidR="00295AF8" w:rsidRPr="00912CB4" w:rsidRDefault="00295AF8" w:rsidP="00295AF8">
      <w:pPr>
        <w:spacing w:after="0" w:line="240" w:lineRule="auto"/>
        <w:rPr>
          <w:rStyle w:val="notranslate"/>
          <w:rFonts w:eastAsia="Times New Roman" w:cstheme="minorHAnsi"/>
          <w:b/>
          <w:color w:val="000000"/>
          <w:sz w:val="18"/>
          <w:szCs w:val="18"/>
          <w:lang w:val="fr-BE" w:eastAsia="fr-FR"/>
        </w:rPr>
      </w:pP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 w:rsidR="009C6448">
        <w:rPr>
          <w:rStyle w:val="notranslate"/>
          <w:rFonts w:cstheme="minorHAnsi"/>
          <w:color w:val="000000"/>
          <w:sz w:val="18"/>
          <w:szCs w:val="18"/>
          <w:lang w:val="fr-BE"/>
        </w:rPr>
        <w:t>Co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uvercle </w:t>
      </w:r>
      <w:r w:rsidR="009C6448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en plastique gris RAL </w:t>
      </w:r>
      <w:proofErr w:type="gramStart"/>
      <w:r w:rsidR="009C6448">
        <w:rPr>
          <w:rStyle w:val="notranslate"/>
          <w:rFonts w:cstheme="minorHAnsi"/>
          <w:color w:val="000000"/>
          <w:sz w:val="18"/>
          <w:szCs w:val="18"/>
          <w:lang w:val="fr-BE"/>
        </w:rPr>
        <w:t>7031</w:t>
      </w:r>
      <w:r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 </w:t>
      </w:r>
      <w:r w:rsidR="009C6448">
        <w:rPr>
          <w:rStyle w:val="notranslate"/>
          <w:rFonts w:cstheme="minorHAnsi"/>
          <w:color w:val="000000"/>
          <w:sz w:val="18"/>
          <w:szCs w:val="18"/>
          <w:lang w:val="fr-BE"/>
        </w:rPr>
        <w:t>/</w:t>
      </w:r>
      <w:proofErr w:type="gramEnd"/>
      <w:r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</w:t>
      </w:r>
      <w:r w:rsidR="009C6448"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 w:rsidR="009C6448">
        <w:rPr>
          <w:rStyle w:val="notranslate"/>
          <w:rFonts w:cstheme="minorHAnsi"/>
          <w:color w:val="000000"/>
          <w:sz w:val="18"/>
          <w:szCs w:val="18"/>
          <w:lang w:val="fr-BE"/>
        </w:rPr>
        <w:t>Couvercle inox</w:t>
      </w:r>
      <w:r w:rsidR="009C6448"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   </w:t>
      </w:r>
      <w:r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/  </w:t>
      </w: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>Couvercle laiton</w:t>
      </w:r>
    </w:p>
    <w:p w14:paraId="51C0B2D4" w14:textId="77777777" w:rsidR="00295AF8" w:rsidRPr="00912CB4" w:rsidRDefault="00295AF8" w:rsidP="00295AF8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  <w:lang w:val="fr-BE" w:eastAsia="fr-FR"/>
        </w:rPr>
      </w:pPr>
    </w:p>
    <w:p w14:paraId="68994255" w14:textId="77777777" w:rsidR="00295AF8" w:rsidRPr="00912CB4" w:rsidRDefault="00295AF8" w:rsidP="00295AF8">
      <w:pPr>
        <w:spacing w:after="0" w:line="240" w:lineRule="auto"/>
        <w:rPr>
          <w:rFonts w:cstheme="minorHAnsi"/>
          <w:b/>
          <w:color w:val="000000"/>
          <w:sz w:val="18"/>
          <w:szCs w:val="18"/>
          <w:u w:val="single"/>
          <w:lang w:val="fr-BE"/>
        </w:rPr>
      </w:pPr>
      <w:r w:rsidRPr="00912CB4">
        <w:rPr>
          <w:rStyle w:val="notranslate"/>
          <w:rFonts w:cstheme="minorHAnsi"/>
          <w:b/>
          <w:color w:val="000000"/>
          <w:sz w:val="18"/>
          <w:szCs w:val="18"/>
          <w:u w:val="single"/>
          <w:lang w:val="fr-BE"/>
        </w:rPr>
        <w:t>Accessoires (</w:t>
      </w:r>
      <w:r>
        <w:rPr>
          <w:rStyle w:val="notranslate"/>
          <w:rFonts w:cstheme="minorHAnsi"/>
          <w:b/>
          <w:color w:val="000000"/>
          <w:sz w:val="18"/>
          <w:szCs w:val="18"/>
          <w:u w:val="single"/>
          <w:lang w:val="fr-BE"/>
        </w:rPr>
        <w:t xml:space="preserve">en </w:t>
      </w:r>
      <w:r w:rsidRPr="00912CB4">
        <w:rPr>
          <w:rStyle w:val="notranslate"/>
          <w:rFonts w:cstheme="minorHAnsi"/>
          <w:b/>
          <w:color w:val="000000"/>
          <w:sz w:val="18"/>
          <w:szCs w:val="18"/>
          <w:u w:val="single"/>
          <w:lang w:val="fr-BE"/>
        </w:rPr>
        <w:t>option)</w:t>
      </w:r>
      <w:r>
        <w:rPr>
          <w:rStyle w:val="notranslate"/>
          <w:rFonts w:cstheme="minorHAnsi"/>
          <w:b/>
          <w:color w:val="000000"/>
          <w:sz w:val="18"/>
          <w:szCs w:val="18"/>
          <w:u w:val="single"/>
          <w:lang w:val="fr-BE"/>
        </w:rPr>
        <w:t xml:space="preserve"> </w:t>
      </w:r>
      <w:r w:rsidRPr="00912CB4">
        <w:rPr>
          <w:rStyle w:val="notranslate"/>
          <w:rFonts w:cstheme="minorHAnsi"/>
          <w:b/>
          <w:color w:val="000000"/>
          <w:sz w:val="18"/>
          <w:szCs w:val="18"/>
          <w:u w:val="single"/>
          <w:lang w:val="fr-BE"/>
        </w:rPr>
        <w:t>:</w:t>
      </w:r>
    </w:p>
    <w:p w14:paraId="5A92B67B" w14:textId="77777777" w:rsidR="00295AF8" w:rsidRPr="00912CB4" w:rsidRDefault="00295AF8" w:rsidP="00295AF8">
      <w:pPr>
        <w:spacing w:after="0" w:line="240" w:lineRule="auto"/>
        <w:rPr>
          <w:rStyle w:val="notranslate"/>
          <w:rFonts w:cstheme="minorHAnsi"/>
          <w:color w:val="000000"/>
          <w:sz w:val="18"/>
          <w:szCs w:val="18"/>
          <w:u w:val="single"/>
          <w:lang w:val="fr-BE"/>
        </w:rPr>
      </w:pPr>
      <w:r>
        <w:rPr>
          <w:rStyle w:val="notranslate"/>
          <w:rFonts w:cstheme="minorHAnsi"/>
          <w:color w:val="000000"/>
          <w:sz w:val="18"/>
          <w:szCs w:val="18"/>
          <w:u w:val="single"/>
          <w:lang w:val="fr-BE"/>
        </w:rPr>
        <w:t>Système de verrouillage</w:t>
      </w:r>
    </w:p>
    <w:p w14:paraId="496F7356" w14:textId="77777777" w:rsidR="00295AF8" w:rsidRPr="00912CB4" w:rsidRDefault="00295AF8" w:rsidP="00295AF8">
      <w:pPr>
        <w:spacing w:after="0" w:line="240" w:lineRule="auto"/>
        <w:rPr>
          <w:rFonts w:cstheme="minorHAnsi"/>
          <w:color w:val="FFCC00"/>
          <w:sz w:val="18"/>
          <w:szCs w:val="18"/>
          <w:lang w:val="fr-BE"/>
        </w:rPr>
      </w:pP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Le couvercle </w:t>
      </w:r>
      <w:r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IK-4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>peut être équipé d’un système de verrouillage de l’accès à la boite de sol</w:t>
      </w:r>
      <w:r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>.</w:t>
      </w:r>
    </w:p>
    <w:p w14:paraId="53A87E3C" w14:textId="697F81E5" w:rsidR="00295AF8" w:rsidRPr="00731F3E" w:rsidRDefault="00295AF8" w:rsidP="00295AF8">
      <w:pPr>
        <w:spacing w:after="0" w:line="240" w:lineRule="auto"/>
        <w:rPr>
          <w:rFonts w:cstheme="minorHAnsi"/>
          <w:b/>
          <w:bCs/>
          <w:sz w:val="18"/>
          <w:szCs w:val="18"/>
          <w:lang w:val="fr-BE"/>
        </w:rPr>
      </w:pPr>
      <w:r w:rsidRPr="00912CB4">
        <w:rPr>
          <w:rFonts w:cstheme="minorHAnsi"/>
          <w:color w:val="FF0000"/>
          <w:sz w:val="18"/>
          <w:szCs w:val="18"/>
          <w:lang w:val="fr-BE"/>
        </w:rPr>
        <w:t>●</w:t>
      </w:r>
      <w:r w:rsidRPr="00912CB4">
        <w:rPr>
          <w:rFonts w:cstheme="minorHAnsi"/>
          <w:color w:val="FFCC00"/>
          <w:sz w:val="18"/>
          <w:szCs w:val="18"/>
          <w:lang w:val="fr-BE"/>
        </w:rPr>
        <w:t xml:space="preserve">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Pour couvercle </w:t>
      </w:r>
      <w:r w:rsidR="00731F3E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en plastique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>avec verrou avec clé</w:t>
      </w:r>
      <w:r w:rsidRPr="00912CB4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/</w:t>
      </w:r>
      <w:r w:rsidRPr="00912CB4">
        <w:rPr>
          <w:rStyle w:val="notranslate"/>
          <w:rFonts w:cstheme="minorHAnsi"/>
          <w:b/>
          <w:bCs/>
          <w:color w:val="000000"/>
          <w:sz w:val="18"/>
          <w:szCs w:val="18"/>
          <w:lang w:val="fr-BE"/>
        </w:rPr>
        <w:t xml:space="preserve"> </w:t>
      </w:r>
      <w:r w:rsidRPr="00912CB4">
        <w:rPr>
          <w:rFonts w:cstheme="minorHAnsi"/>
          <w:color w:val="FF0000"/>
          <w:sz w:val="18"/>
          <w:szCs w:val="18"/>
          <w:lang w:val="fr-BE"/>
        </w:rPr>
        <w:t>●</w:t>
      </w:r>
      <w:r w:rsidRPr="00912CB4">
        <w:rPr>
          <w:rFonts w:cstheme="minorHAnsi"/>
          <w:color w:val="FFCC00"/>
          <w:sz w:val="18"/>
          <w:szCs w:val="18"/>
          <w:lang w:val="fr-BE"/>
        </w:rPr>
        <w:t xml:space="preserve"> 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Pour le couvercle </w:t>
      </w:r>
      <w:r w:rsidR="00731F3E">
        <w:rPr>
          <w:rStyle w:val="notranslate"/>
          <w:rFonts w:cstheme="minorHAnsi"/>
          <w:color w:val="000000"/>
          <w:sz w:val="18"/>
          <w:szCs w:val="18"/>
          <w:lang w:val="fr-BE"/>
        </w:rPr>
        <w:t>en plastique</w:t>
      </w:r>
      <w:r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avec verrou sans clé</w:t>
      </w:r>
      <w:r w:rsidR="00731F3E">
        <w:rPr>
          <w:rStyle w:val="notranslate"/>
          <w:rFonts w:cstheme="minorHAnsi"/>
          <w:color w:val="000000"/>
          <w:sz w:val="18"/>
          <w:szCs w:val="18"/>
          <w:lang w:val="fr-BE"/>
        </w:rPr>
        <w:t xml:space="preserve"> / </w:t>
      </w:r>
      <w:r w:rsidR="00731F3E" w:rsidRPr="00912CB4">
        <w:rPr>
          <w:rFonts w:cstheme="minorHAnsi"/>
          <w:color w:val="FF0000"/>
          <w:sz w:val="18"/>
          <w:szCs w:val="18"/>
          <w:lang w:val="fr-BE"/>
        </w:rPr>
        <w:t>●</w:t>
      </w:r>
      <w:r w:rsidR="00731F3E">
        <w:rPr>
          <w:rFonts w:cstheme="minorHAnsi"/>
          <w:color w:val="FF0000"/>
          <w:sz w:val="18"/>
          <w:szCs w:val="18"/>
          <w:lang w:val="fr-BE"/>
        </w:rPr>
        <w:t xml:space="preserve"> </w:t>
      </w:r>
      <w:r w:rsidR="00731F3E" w:rsidRPr="00731F3E">
        <w:rPr>
          <w:rFonts w:cstheme="minorHAnsi"/>
          <w:sz w:val="18"/>
          <w:szCs w:val="18"/>
          <w:lang w:val="fr-BE"/>
        </w:rPr>
        <w:t>…………</w:t>
      </w:r>
    </w:p>
    <w:p w14:paraId="01FFB564" w14:textId="77777777" w:rsidR="00295AF8" w:rsidRPr="00731F3E" w:rsidRDefault="00295AF8" w:rsidP="00295AF8">
      <w:pPr>
        <w:spacing w:after="0" w:line="240" w:lineRule="auto"/>
        <w:rPr>
          <w:rFonts w:eastAsia="Times New Roman" w:cstheme="minorHAnsi"/>
          <w:sz w:val="18"/>
          <w:szCs w:val="18"/>
          <w:highlight w:val="yellow"/>
          <w:lang w:val="fr-BE" w:eastAsia="fr-FR"/>
        </w:rPr>
      </w:pPr>
    </w:p>
    <w:p w14:paraId="49DE7EE4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u w:val="single"/>
          <w:lang w:val="fr-BE" w:eastAsia="fr-FR"/>
        </w:rPr>
        <w:t>Plaques de finition pour couvercle</w:t>
      </w:r>
    </w:p>
    <w:p w14:paraId="77B6C832" w14:textId="77777777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highlight w:val="yellow"/>
          <w:lang w:val="fr-BE" w:eastAsia="fr-FR"/>
        </w:rPr>
      </w:pP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Le couvercle peut être pourvu d’une plaque de finition pour augmenter sa robustesse et pour fournir une intégration esthétique parfaite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.</w:t>
      </w:r>
    </w:p>
    <w:p w14:paraId="0EC29262" w14:textId="77777777" w:rsidR="001C38FE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Couvercle 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en plastique</w:t>
      </w:r>
      <w:r w:rsidRPr="00912CB4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 : 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plaque de finition inox</w:t>
      </w:r>
    </w:p>
    <w:p w14:paraId="3A2B0F10" w14:textId="31EF1CBA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Couvercle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en inox</w:t>
      </w:r>
      <w:r w:rsidRPr="00912CB4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 : 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plaque de finition 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en inox / </w:t>
      </w:r>
      <w:r w:rsidR="001C38FE"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Couvercle en 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laiton</w:t>
      </w:r>
      <w:r w:rsidR="001C38FE" w:rsidRPr="00912CB4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 : 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plaque de finition en </w:t>
      </w:r>
      <w:r w:rsidR="001C38FE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laiton</w:t>
      </w:r>
    </w:p>
    <w:p w14:paraId="20EDBE0B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5BA06EAE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u w:val="single"/>
          <w:lang w:val="fr-BE"/>
        </w:rPr>
      </w:pP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  <w:lang w:val="fr-BE"/>
        </w:rPr>
        <w:t>Installati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  <w:lang w:val="fr-BE"/>
        </w:rPr>
        <w:t>on dans le sol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  <w:lang w:val="fr-BE"/>
        </w:rPr>
        <w:t xml:space="preserve"> : </w:t>
      </w:r>
    </w:p>
    <w:p w14:paraId="34C2FC60" w14:textId="4D4770CC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>●</w:t>
      </w: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Installati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on dans un plancher technique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- 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hauteur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minimum 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de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 </w:t>
      </w:r>
      <w:r w:rsidR="000713CA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83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mm</w:t>
      </w:r>
    </w:p>
    <w:p w14:paraId="3758CFAF" w14:textId="77777777" w:rsidR="00295AF8" w:rsidRDefault="00295AF8" w:rsidP="00295AF8">
      <w:pPr>
        <w:spacing w:after="0" w:line="240" w:lineRule="auto"/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545D89"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Pour être conforme à la norme, des </w:t>
      </w:r>
      <w:r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kits d’isolation électrique </w:t>
      </w:r>
      <w:r w:rsidRPr="00545D89"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doivent être </w:t>
      </w:r>
      <w:r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>monté</w:t>
      </w:r>
      <w:r w:rsidRPr="00545D89"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s sur les </w:t>
      </w:r>
      <w:r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>kits supports verticaux d’appareillage.</w:t>
      </w:r>
      <w:r w:rsidRPr="00545D89"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</w:p>
    <w:p w14:paraId="65243A20" w14:textId="77777777" w:rsidR="00295AF8" w:rsidRDefault="00295AF8" w:rsidP="00295AF8">
      <w:pPr>
        <w:spacing w:after="0" w:line="240" w:lineRule="auto"/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545D89"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Dimensions intérieures (pour la </w:t>
      </w:r>
      <w:r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>confection des réserves /ouvertures dans le plancher technique</w:t>
      </w:r>
      <w:r w:rsidRPr="00545D89">
        <w:rPr>
          <w:rStyle w:val="notranslate"/>
          <w:rFonts w:eastAsia="Times New Roman" w:cstheme="minorHAnsi"/>
          <w:color w:val="000000"/>
          <w:sz w:val="18"/>
          <w:szCs w:val="18"/>
          <w:lang w:val="fr-BE" w:eastAsia="fr-FR"/>
        </w:rPr>
        <w:t xml:space="preserve">) : </w:t>
      </w:r>
    </w:p>
    <w:p w14:paraId="2A6839CE" w14:textId="6789F487" w:rsidR="000713CA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Rec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tangulaire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(8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&amp;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12 mod) 26</w:t>
      </w:r>
      <w:r w:rsidR="000713CA">
        <w:rPr>
          <w:rFonts w:eastAsia="Times New Roman" w:cstheme="minorHAnsi"/>
          <w:color w:val="000000"/>
          <w:sz w:val="18"/>
          <w:szCs w:val="18"/>
          <w:lang w:val="fr-BE" w:eastAsia="fr-FR"/>
        </w:rPr>
        <w:t>4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x 18</w:t>
      </w:r>
      <w:r w:rsidR="000713CA">
        <w:rPr>
          <w:rFonts w:eastAsia="Times New Roman" w:cstheme="minorHAnsi"/>
          <w:color w:val="000000"/>
          <w:sz w:val="18"/>
          <w:szCs w:val="18"/>
          <w:lang w:val="fr-BE" w:eastAsia="fr-FR"/>
        </w:rPr>
        <w:t>1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mm /  </w:t>
      </w: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Rec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tangulaire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( 12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&amp;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18 mod) 26</w:t>
      </w:r>
      <w:r w:rsidR="000713CA">
        <w:rPr>
          <w:rFonts w:eastAsia="Times New Roman" w:cstheme="minorHAnsi"/>
          <w:color w:val="000000"/>
          <w:sz w:val="18"/>
          <w:szCs w:val="18"/>
          <w:lang w:val="fr-BE" w:eastAsia="fr-FR"/>
        </w:rPr>
        <w:t>4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x 2</w:t>
      </w:r>
      <w:r w:rsidR="000713CA">
        <w:rPr>
          <w:rFonts w:eastAsia="Times New Roman" w:cstheme="minorHAnsi"/>
          <w:color w:val="000000"/>
          <w:sz w:val="18"/>
          <w:szCs w:val="18"/>
          <w:lang w:val="fr-BE" w:eastAsia="fr-FR"/>
        </w:rPr>
        <w:t>19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mm</w:t>
      </w:r>
      <w:bookmarkStart w:id="8" w:name="_GoBack"/>
      <w:bookmarkEnd w:id="8"/>
    </w:p>
    <w:p w14:paraId="7D464207" w14:textId="0CF4E7AB" w:rsidR="00295AF8" w:rsidRPr="00912CB4" w:rsidRDefault="00295AF8" w:rsidP="00295AF8">
      <w:pPr>
        <w:spacing w:after="0" w:line="240" w:lineRule="auto"/>
        <w:rPr>
          <w:rFonts w:eastAsia="Times New Roman" w:cstheme="minorHAnsi"/>
          <w:color w:val="000000"/>
          <w:sz w:val="18"/>
          <w:szCs w:val="18"/>
          <w:lang w:val="fr-BE" w:eastAsia="fr-FR"/>
        </w:rPr>
      </w:pPr>
      <w:r w:rsidRPr="00912CB4">
        <w:rPr>
          <w:rFonts w:cstheme="minorHAnsi"/>
          <w:color w:val="FFCC00"/>
          <w:sz w:val="18"/>
          <w:szCs w:val="18"/>
          <w:lang w:val="fr-BE"/>
        </w:rPr>
        <w:t xml:space="preserve">● 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>Carré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(16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&amp;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24 </w:t>
      </w:r>
      <w:proofErr w:type="gramStart"/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mod</w:t>
      </w:r>
      <w:proofErr w:type="gramEnd"/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>) 26</w:t>
      </w:r>
      <w:r w:rsidR="000713CA">
        <w:rPr>
          <w:rFonts w:eastAsia="Times New Roman" w:cstheme="minorHAnsi"/>
          <w:color w:val="000000"/>
          <w:sz w:val="18"/>
          <w:szCs w:val="18"/>
          <w:lang w:val="fr-BE" w:eastAsia="fr-FR"/>
        </w:rPr>
        <w:t>4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x 26</w:t>
      </w:r>
      <w:r w:rsidR="000713CA">
        <w:rPr>
          <w:rFonts w:eastAsia="Times New Roman" w:cstheme="minorHAnsi"/>
          <w:color w:val="000000"/>
          <w:sz w:val="18"/>
          <w:szCs w:val="18"/>
          <w:lang w:val="fr-BE" w:eastAsia="fr-FR"/>
        </w:rPr>
        <w:t>4</w:t>
      </w:r>
      <w:r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 </w:t>
      </w:r>
      <w:r w:rsidRPr="00912CB4">
        <w:rPr>
          <w:rFonts w:eastAsia="Times New Roman" w:cstheme="minorHAnsi"/>
          <w:color w:val="000000"/>
          <w:sz w:val="18"/>
          <w:szCs w:val="18"/>
          <w:lang w:val="fr-BE" w:eastAsia="fr-FR"/>
        </w:rPr>
        <w:t xml:space="preserve">mm </w:t>
      </w:r>
    </w:p>
    <w:p w14:paraId="0B600A6C" w14:textId="77777777" w:rsidR="00295AF8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7E7C78B8" w14:textId="77777777" w:rsidR="00295AF8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0830207C" w14:textId="77777777" w:rsidR="00295AF8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395AEF6B" w14:textId="77777777" w:rsidR="00295AF8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709FA273" w14:textId="77777777" w:rsidR="00295AF8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37281A07" w14:textId="77777777" w:rsidR="00295AF8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187B48F3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4CAA53EA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3366FF"/>
          <w:sz w:val="18"/>
          <w:szCs w:val="18"/>
          <w:lang w:val="fr-BE"/>
        </w:rPr>
        <w:t>●</w:t>
      </w: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Installati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on dans une chape béton</w:t>
      </w:r>
    </w:p>
    <w:p w14:paraId="3D621658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Boite d’encastrement auto-ajustable pour une épaisseur de béton de minimum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 80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mm </w:t>
      </w:r>
      <w:r w:rsidRPr="00912CB4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>(</w:t>
      </w:r>
      <w:r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>Solution</w:t>
      </w:r>
      <w:r w:rsidRPr="00912CB4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 xml:space="preserve"> 1)</w:t>
      </w:r>
    </w:p>
    <w:p w14:paraId="76FFFBBE" w14:textId="77777777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</w:pPr>
      <w:r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>La chape en béton peut être coulée sans réglage sur une épaisseur</w:t>
      </w:r>
      <w:r w:rsidRPr="00FB68CD"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 xml:space="preserve"> jusqu'à 90 mm</w:t>
      </w:r>
      <w:r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 xml:space="preserve">, ensuite la boite d’encastrement peut être </w:t>
      </w:r>
      <w:r w:rsidRPr="00FB68CD"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>install</w:t>
      </w:r>
      <w:r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>ée</w:t>
      </w:r>
      <w:r w:rsidRPr="00FB68CD"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 xml:space="preserve"> efficacement et rapidement</w:t>
      </w:r>
      <w:r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>,</w:t>
      </w:r>
      <w:r w:rsidRPr="00FB68CD"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 xml:space="preserve"> sans outil grâce à un système de </w:t>
      </w:r>
      <w:r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>griffes</w:t>
      </w:r>
      <w:r w:rsidRPr="00FB68CD"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fr-BE" w:eastAsia="en-US"/>
        </w:rPr>
        <w:t>.</w:t>
      </w:r>
    </w:p>
    <w:p w14:paraId="556996B1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>Boite d’encastrement universelle pour une épaisseur de béton de minimum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100 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mm </w:t>
      </w:r>
      <w:r w:rsidRPr="00912CB4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>(</w:t>
      </w:r>
      <w:r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>Solution</w:t>
      </w:r>
      <w:r w:rsidRPr="00912CB4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>2</w:t>
      </w:r>
      <w:r w:rsidRPr="00912CB4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  <w:lang w:val="fr-BE"/>
        </w:rPr>
        <w:t>)</w:t>
      </w:r>
    </w:p>
    <w:p w14:paraId="4EC6E914" w14:textId="77777777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L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a boite d’encastrement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universel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le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permet un ajustement rapide et précis de hauteur au niveau de la chape en béton à couler jusqu'à 125 mm (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jusqu’à 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250 mm avec un kit d'extension) sans l'utilisation d'outils supplémentaires. Après l'installation, cette bo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i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te vous permet de choisir ou 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de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modifier en permanence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le type et la taille de la bo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i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te </w:t>
      </w: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de sol </w:t>
      </w:r>
      <w:r w:rsidRPr="00664DC7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à installer.</w:t>
      </w:r>
    </w:p>
    <w:p w14:paraId="3FE889DE" w14:textId="77777777" w:rsidR="00295AF8" w:rsidRPr="00912CB4" w:rsidRDefault="00295AF8" w:rsidP="00295AF8">
      <w:pPr>
        <w:pStyle w:val="NormalWeb"/>
        <w:numPr>
          <w:ilvl w:val="0"/>
          <w:numId w:val="10"/>
        </w:numPr>
        <w:spacing w:before="0" w:beforeAutospacing="0" w:after="0" w:afterAutospacing="0"/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</w:pPr>
      <w:r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Boite de sol universelle</w:t>
      </w:r>
      <w:r w:rsidRPr="00912CB4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fr-BE"/>
        </w:rPr>
        <w:t xml:space="preserve"> </w:t>
      </w:r>
      <w:r w:rsidRPr="00912CB4">
        <w:rPr>
          <w:rStyle w:val="notranslate"/>
          <w:rFonts w:asciiTheme="minorHAnsi" w:hAnsiTheme="minorHAnsi" w:cstheme="minorHAnsi"/>
          <w:color w:val="000000"/>
          <w:sz w:val="18"/>
          <w:szCs w:val="18"/>
          <w:lang w:val="fr-BE"/>
        </w:rPr>
        <w:t>+</w:t>
      </w: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> 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adaptateur</w:t>
      </w:r>
    </w:p>
    <w:p w14:paraId="56FDEF2D" w14:textId="77777777" w:rsidR="00295AF8" w:rsidRPr="00912CB4" w:rsidRDefault="00295AF8" w:rsidP="00295AF8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</w:p>
    <w:p w14:paraId="66CD6FE8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b/>
          <w:color w:val="3366FF"/>
          <w:sz w:val="18"/>
          <w:szCs w:val="18"/>
          <w:lang w:val="fr-BE"/>
        </w:rPr>
        <w:t xml:space="preserve">● </w:t>
      </w: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>Installati</w:t>
      </w:r>
      <w:r>
        <w:rPr>
          <w:rFonts w:asciiTheme="minorHAnsi" w:hAnsiTheme="minorHAnsi" w:cstheme="minorHAnsi"/>
          <w:b/>
          <w:sz w:val="18"/>
          <w:szCs w:val="18"/>
          <w:lang w:val="fr-BE"/>
        </w:rPr>
        <w:t xml:space="preserve">on de la boite de sol </w:t>
      </w:r>
      <w:r w:rsidRPr="00912CB4">
        <w:rPr>
          <w:rFonts w:asciiTheme="minorHAnsi" w:hAnsiTheme="minorHAnsi" w:cstheme="minorHAnsi"/>
          <w:b/>
          <w:sz w:val="18"/>
          <w:szCs w:val="18"/>
          <w:lang w:val="fr-BE"/>
        </w:rPr>
        <w:t xml:space="preserve">IK-4 </w:t>
      </w:r>
      <w:r>
        <w:rPr>
          <w:rFonts w:asciiTheme="minorHAnsi" w:hAnsiTheme="minorHAnsi" w:cstheme="minorHAnsi"/>
          <w:b/>
          <w:sz w:val="18"/>
          <w:szCs w:val="18"/>
          <w:lang w:val="fr-BE"/>
        </w:rPr>
        <w:t>en combinaison avec un système de sol :</w:t>
      </w:r>
    </w:p>
    <w:p w14:paraId="724AF9F6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Gaine de sol noyée</w:t>
      </w: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GVG-5</w:t>
      </w:r>
    </w:p>
    <w:p w14:paraId="416434AC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Gaine de sol ouverte</w:t>
      </w: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GVO-7</w:t>
      </w:r>
    </w:p>
    <w:p w14:paraId="3C459050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● 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Système de plancher technique </w:t>
      </w: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Legrand </w:t>
      </w:r>
      <w:proofErr w:type="spellStart"/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>Soluflex</w:t>
      </w:r>
      <w:proofErr w:type="spellEnd"/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à partir de 90 </w:t>
      </w: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>mm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de hauteur</w:t>
      </w:r>
    </w:p>
    <w:p w14:paraId="53BE2122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FF0000"/>
          <w:sz w:val="18"/>
          <w:szCs w:val="18"/>
          <w:lang w:val="fr-BE"/>
        </w:rPr>
        <w:t>●</w:t>
      </w:r>
      <w:r w:rsidRPr="00912CB4">
        <w:rPr>
          <w:rFonts w:asciiTheme="minorHAnsi" w:hAnsiTheme="minorHAnsi" w:cstheme="minorHAnsi"/>
          <w:color w:val="FFCC00"/>
          <w:sz w:val="18"/>
          <w:szCs w:val="18"/>
          <w:lang w:val="fr-BE"/>
        </w:rPr>
        <w:t xml:space="preserve"> 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Plancher technique / plancher </w:t>
      </w:r>
      <w:proofErr w:type="gramStart"/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surélevé</w:t>
      </w:r>
      <w:proofErr w:type="gramEnd"/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 / faux plancher / double plancher </w:t>
      </w: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 xml:space="preserve">/ 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…</w:t>
      </w:r>
    </w:p>
    <w:p w14:paraId="4009E78C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  <w:lang w:val="fr-BE"/>
        </w:rPr>
      </w:pPr>
      <w:r w:rsidRPr="00912CB4">
        <w:rPr>
          <w:rFonts w:asciiTheme="minorHAnsi" w:hAnsiTheme="minorHAnsi" w:cstheme="minorHAnsi"/>
          <w:color w:val="000000"/>
          <w:sz w:val="18"/>
          <w:szCs w:val="18"/>
          <w:lang w:val="fr-BE"/>
        </w:rPr>
        <w:t>O</w:t>
      </w:r>
      <w:r>
        <w:rPr>
          <w:rFonts w:asciiTheme="minorHAnsi" w:hAnsiTheme="minorHAnsi" w:cstheme="minorHAnsi"/>
          <w:color w:val="000000"/>
          <w:sz w:val="18"/>
          <w:szCs w:val="18"/>
          <w:lang w:val="fr-BE"/>
        </w:rPr>
        <w:t>u alimentation par tubes</w:t>
      </w:r>
    </w:p>
    <w:p w14:paraId="5704C9AA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fr-BE"/>
        </w:rPr>
      </w:pPr>
    </w:p>
    <w:p w14:paraId="6DB9567F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lang w:val="fr-BE"/>
        </w:rPr>
      </w:pPr>
    </w:p>
    <w:p w14:paraId="7A383ADF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bCs/>
          <w:sz w:val="18"/>
          <w:szCs w:val="18"/>
          <w:lang w:val="fr-BE" w:eastAsia="nl-NL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fr-BE" w:eastAsia="nl-NL"/>
        </w:rPr>
        <w:t xml:space="preserve">Autres caractéristiques </w:t>
      </w:r>
      <w:r w:rsidRPr="00912CB4">
        <w:rPr>
          <w:rFonts w:ascii="Arial" w:eastAsia="Times New Roman" w:hAnsi="Arial" w:cs="Arial"/>
          <w:b/>
          <w:bCs/>
          <w:sz w:val="18"/>
          <w:szCs w:val="18"/>
          <w:lang w:val="fr-BE" w:eastAsia="nl-NL"/>
        </w:rPr>
        <w:t>:</w:t>
      </w:r>
    </w:p>
    <w:p w14:paraId="5A377D36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MS Mincho" w:hAnsi="Arial" w:cs="Arial"/>
          <w:sz w:val="18"/>
          <w:szCs w:val="18"/>
          <w:lang w:val="fr-BE" w:eastAsia="nl-NL"/>
        </w:rPr>
      </w:pPr>
    </w:p>
    <w:p w14:paraId="1DCB78BB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val="fr-BE" w:eastAsia="nl-NL"/>
        </w:rPr>
      </w:pPr>
      <w:r w:rsidRPr="00912CB4">
        <w:rPr>
          <w:rFonts w:ascii="Arial" w:eastAsia="Times New Roman" w:hAnsi="Arial" w:cs="Arial"/>
          <w:color w:val="3366FF"/>
          <w:sz w:val="18"/>
          <w:szCs w:val="18"/>
          <w:lang w:val="fr-BE" w:eastAsia="nl-NL"/>
        </w:rPr>
        <w:t>●</w:t>
      </w:r>
      <w:r>
        <w:rPr>
          <w:rFonts w:ascii="Arial" w:eastAsia="Times New Roman" w:hAnsi="Arial" w:cs="Arial"/>
          <w:color w:val="3366FF"/>
          <w:sz w:val="18"/>
          <w:szCs w:val="18"/>
          <w:lang w:val="fr-BE" w:eastAsia="nl-N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val="fr-BE" w:eastAsia="nl-NL"/>
        </w:rPr>
        <w:t xml:space="preserve">Remarques </w:t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>:</w:t>
      </w:r>
    </w:p>
    <w:p w14:paraId="21E357EE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val="fr-BE" w:eastAsia="nl-NL"/>
        </w:rPr>
      </w:pPr>
    </w:p>
    <w:p w14:paraId="29B10F91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val="fr-BE" w:eastAsia="nl-NL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fr-BE" w:eastAsia="nl-NL"/>
        </w:rPr>
        <w:t xml:space="preserve">Mode d’emploi </w:t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>:</w:t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ab/>
      </w:r>
      <w:r w:rsidRPr="00912CB4">
        <w:rPr>
          <w:rFonts w:ascii="Arial" w:eastAsia="Times New Roman" w:hAnsi="Arial" w:cs="Arial"/>
          <w:color w:val="3366FF"/>
          <w:sz w:val="18"/>
          <w:szCs w:val="18"/>
          <w:lang w:val="fr-BE" w:eastAsia="nl-NL"/>
        </w:rPr>
        <w:t>●</w:t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val="fr-BE" w:eastAsia="nl-NL"/>
        </w:rPr>
        <w:t>Déterminez si la phrase ou le paragraphe doit subsister</w:t>
      </w:r>
    </w:p>
    <w:p w14:paraId="08AEF9CE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val="fr-BE" w:eastAsia="nl-NL"/>
        </w:rPr>
      </w:pP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ab/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ab/>
      </w:r>
      <w:r w:rsidRPr="00912CB4">
        <w:rPr>
          <w:rFonts w:ascii="Arial" w:eastAsia="Times New Roman" w:hAnsi="Arial" w:cs="Arial"/>
          <w:color w:val="FFCC00"/>
          <w:sz w:val="18"/>
          <w:szCs w:val="18"/>
          <w:lang w:val="fr-BE" w:eastAsia="nl-NL"/>
        </w:rPr>
        <w:t>●</w:t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val="fr-BE" w:eastAsia="nl-NL"/>
        </w:rPr>
        <w:t>Faites un choix parmi les propositions</w:t>
      </w:r>
    </w:p>
    <w:p w14:paraId="3BB21C4B" w14:textId="77777777" w:rsidR="00295AF8" w:rsidRPr="00912CB4" w:rsidRDefault="00295AF8" w:rsidP="00295AF8">
      <w:pPr>
        <w:overflowPunct w:val="0"/>
        <w:autoSpaceDE w:val="0"/>
        <w:autoSpaceDN w:val="0"/>
        <w:adjustRightInd w:val="0"/>
        <w:ind w:left="708" w:firstLine="708"/>
        <w:textAlignment w:val="baseline"/>
        <w:rPr>
          <w:rFonts w:ascii="Arial" w:eastAsia="Times New Roman" w:hAnsi="Arial" w:cs="Arial"/>
          <w:sz w:val="18"/>
          <w:szCs w:val="18"/>
          <w:lang w:val="fr-BE" w:eastAsia="nl-NL"/>
        </w:rPr>
      </w:pPr>
      <w:r w:rsidRPr="00912CB4">
        <w:rPr>
          <w:rFonts w:ascii="Arial" w:eastAsia="Times New Roman" w:hAnsi="Arial" w:cs="Arial"/>
          <w:color w:val="FF0000"/>
          <w:sz w:val="18"/>
          <w:szCs w:val="18"/>
          <w:lang w:val="fr-BE" w:eastAsia="nl-NL"/>
        </w:rPr>
        <w:t>●</w:t>
      </w:r>
      <w:r w:rsidRPr="00912CB4">
        <w:rPr>
          <w:rFonts w:ascii="Arial" w:eastAsia="Times New Roman" w:hAnsi="Arial" w:cs="Arial"/>
          <w:sz w:val="18"/>
          <w:szCs w:val="18"/>
          <w:lang w:val="fr-BE" w:eastAsia="nl-N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val="fr-BE" w:eastAsia="nl-NL"/>
        </w:rPr>
        <w:t>Complétez les données souhaitées</w:t>
      </w:r>
    </w:p>
    <w:p w14:paraId="3AF43586" w14:textId="77777777" w:rsidR="00295AF8" w:rsidRPr="00912CB4" w:rsidRDefault="00295AF8" w:rsidP="00295AF8">
      <w:pPr>
        <w:rPr>
          <w:rFonts w:ascii="Arial" w:eastAsia="Times New Roman" w:hAnsi="Arial" w:cs="Arial"/>
          <w:color w:val="000000"/>
          <w:sz w:val="16"/>
          <w:szCs w:val="16"/>
          <w:lang w:val="fr-BE" w:eastAsia="fr-FR"/>
        </w:rPr>
      </w:pPr>
      <w:r w:rsidRPr="00912CB4">
        <w:rPr>
          <w:rFonts w:ascii="Arial" w:hAnsi="Arial" w:cs="Arial"/>
          <w:color w:val="000000"/>
          <w:sz w:val="16"/>
          <w:szCs w:val="16"/>
          <w:lang w:val="fr-BE"/>
        </w:rPr>
        <w:br w:type="page"/>
      </w:r>
    </w:p>
    <w:p w14:paraId="45B62C12" w14:textId="77777777" w:rsidR="00295AF8" w:rsidRPr="00912CB4" w:rsidRDefault="00295AF8" w:rsidP="00295AF8">
      <w:pPr>
        <w:rPr>
          <w:rFonts w:ascii="Arial" w:hAnsi="Arial" w:cs="Arial"/>
          <w:b/>
          <w:color w:val="FFFFFF" w:themeColor="background1"/>
          <w:lang w:val="fr-BE"/>
        </w:rPr>
        <w:sectPr w:rsidR="00295AF8" w:rsidRPr="00912CB4" w:rsidSect="003F4858">
          <w:headerReference w:type="default" r:id="rId24"/>
          <w:type w:val="continuous"/>
          <w:pgSz w:w="11906" w:h="16838"/>
          <w:pgMar w:top="993" w:right="1701" w:bottom="567" w:left="1276" w:header="708" w:footer="708" w:gutter="0"/>
          <w:cols w:space="708"/>
          <w:docGrid w:linePitch="360"/>
        </w:sectPr>
      </w:pPr>
      <w:r w:rsidRPr="00912CB4">
        <w:rPr>
          <w:rFonts w:ascii="Arial" w:hAnsi="Arial" w:cs="Arial"/>
          <w:b/>
          <w:color w:val="FFFFFF" w:themeColor="background1"/>
          <w:lang w:val="fr-BE"/>
        </w:rPr>
        <w:lastRenderedPageBreak/>
        <w:t>RACTERISTI</w:t>
      </w:r>
    </w:p>
    <w:p w14:paraId="78C598EF" w14:textId="77777777" w:rsidR="00295AF8" w:rsidRPr="00912CB4" w:rsidRDefault="00295AF8" w:rsidP="00295AF8">
      <w:pPr>
        <w:pStyle w:val="NormalWeb"/>
        <w:shd w:val="clear" w:color="auto" w:fill="1F497D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lang w:val="fr-BE"/>
        </w:rPr>
      </w:pPr>
      <w:r>
        <w:rPr>
          <w:rFonts w:ascii="Arial" w:hAnsi="Arial" w:cs="Arial"/>
          <w:b/>
          <w:color w:val="FFFFFF" w:themeColor="background1"/>
          <w:lang w:val="fr-BE"/>
        </w:rPr>
        <w:t>INFORMATION COMPLÉMENTAIRE</w:t>
      </w:r>
    </w:p>
    <w:p w14:paraId="4F890654" w14:textId="77777777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b/>
          <w:bCs/>
          <w:color w:val="000000"/>
          <w:sz w:val="16"/>
          <w:szCs w:val="16"/>
        </w:rPr>
      </w:pPr>
    </w:p>
    <w:p w14:paraId="56C4A7F2" w14:textId="77777777" w:rsidR="00295AF8" w:rsidRPr="00A51E07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A51E07">
        <w:rPr>
          <w:rStyle w:val="notranslate"/>
          <w:rFonts w:ascii="Arial" w:hAnsi="Arial" w:cs="Arial"/>
          <w:b/>
          <w:bCs/>
          <w:color w:val="000000"/>
          <w:sz w:val="16"/>
          <w:szCs w:val="16"/>
        </w:rPr>
        <w:t>Secteurs / Lieux d’</w:t>
      </w:r>
      <w:r>
        <w:rPr>
          <w:rStyle w:val="notranslate"/>
          <w:rFonts w:ascii="Arial" w:hAnsi="Arial" w:cs="Arial"/>
          <w:b/>
          <w:bCs/>
          <w:color w:val="000000"/>
          <w:sz w:val="16"/>
          <w:szCs w:val="16"/>
        </w:rPr>
        <w:t>usage</w:t>
      </w:r>
    </w:p>
    <w:p w14:paraId="516BCA2D" w14:textId="77777777" w:rsidR="00295AF8" w:rsidRPr="00A51E07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A51E07">
        <w:rPr>
          <w:rFonts w:ascii="Arial" w:hAnsi="Arial" w:cs="Arial"/>
          <w:color w:val="000000"/>
          <w:sz w:val="16"/>
          <w:szCs w:val="16"/>
        </w:rPr>
        <w:t> </w:t>
      </w:r>
    </w:p>
    <w:p w14:paraId="2F380354" w14:textId="77777777" w:rsidR="00295AF8" w:rsidRPr="00A51E07" w:rsidRDefault="00295AF8" w:rsidP="00295AF8">
      <w:pPr>
        <w:pStyle w:val="NormalWeb"/>
        <w:spacing w:before="0" w:beforeAutospacing="0" w:after="0" w:afterAutospacing="0"/>
        <w:rPr>
          <w:color w:val="000000"/>
          <w:sz w:val="16"/>
          <w:szCs w:val="16"/>
        </w:rPr>
      </w:pP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>Bâtiments tertiaires (</w:t>
      </w:r>
      <w:r>
        <w:rPr>
          <w:rStyle w:val="notranslate"/>
          <w:rFonts w:ascii="Arial" w:hAnsi="Arial" w:cs="Arial"/>
          <w:color w:val="000000"/>
          <w:sz w:val="16"/>
          <w:szCs w:val="16"/>
        </w:rPr>
        <w:t>b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 xml:space="preserve">ureaux, salles de réunion…), hôtels, </w:t>
      </w:r>
      <w:r>
        <w:rPr>
          <w:rStyle w:val="notranslate"/>
          <w:rFonts w:ascii="Arial" w:hAnsi="Arial" w:cs="Arial"/>
          <w:color w:val="000000"/>
          <w:sz w:val="16"/>
          <w:szCs w:val="16"/>
        </w:rPr>
        <w:t>magasins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>,</w:t>
      </w:r>
      <w:r w:rsidRPr="00A51E07">
        <w:rPr>
          <w:rStyle w:val="notranslate"/>
          <w:color w:val="000000"/>
          <w:sz w:val="16"/>
          <w:szCs w:val="16"/>
        </w:rPr>
        <w:t> 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>centres commerciaux, bâtiments architec</w:t>
      </w:r>
      <w:r>
        <w:rPr>
          <w:rStyle w:val="notranslate"/>
          <w:rFonts w:ascii="Arial" w:hAnsi="Arial" w:cs="Arial"/>
          <w:color w:val="000000"/>
          <w:sz w:val="16"/>
          <w:szCs w:val="16"/>
        </w:rPr>
        <w:t>turaux, laboratoires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>, ateliers,</w:t>
      </w:r>
      <w:r>
        <w:rPr>
          <w:rStyle w:val="notranslate"/>
          <w:rFonts w:ascii="Arial" w:hAnsi="Arial" w:cs="Arial"/>
          <w:color w:val="000000"/>
          <w:sz w:val="16"/>
          <w:szCs w:val="16"/>
        </w:rPr>
        <w:t xml:space="preserve"> bâtiments scolaires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>...</w:t>
      </w:r>
    </w:p>
    <w:p w14:paraId="12E48556" w14:textId="77777777" w:rsidR="00295AF8" w:rsidRPr="00A51E07" w:rsidRDefault="00295AF8" w:rsidP="00295AF8">
      <w:pPr>
        <w:pStyle w:val="NormalWeb"/>
        <w:spacing w:before="0" w:beforeAutospacing="0" w:after="0" w:afterAutospacing="0"/>
        <w:ind w:left="284"/>
        <w:rPr>
          <w:color w:val="000000"/>
          <w:sz w:val="16"/>
          <w:szCs w:val="16"/>
        </w:rPr>
      </w:pPr>
      <w:r w:rsidRPr="00A51E07">
        <w:rPr>
          <w:rFonts w:ascii="Arial" w:hAnsi="Arial" w:cs="Arial"/>
          <w:color w:val="000000"/>
          <w:sz w:val="16"/>
          <w:szCs w:val="16"/>
        </w:rPr>
        <w:t> </w:t>
      </w:r>
    </w:p>
    <w:p w14:paraId="63DBE338" w14:textId="77777777" w:rsidR="00295AF8" w:rsidRPr="00A51E07" w:rsidRDefault="00295AF8" w:rsidP="00295AF8">
      <w:pPr>
        <w:pStyle w:val="NormalWeb"/>
        <w:spacing w:before="0" w:beforeAutospacing="0" w:after="0" w:afterAutospacing="0"/>
        <w:rPr>
          <w:color w:val="000000"/>
          <w:sz w:val="16"/>
          <w:szCs w:val="16"/>
        </w:rPr>
      </w:pP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 xml:space="preserve">Dans les zones avec un plancher technique et pour répondre aux besoins d'intégration </w:t>
      </w:r>
      <w:r>
        <w:rPr>
          <w:rStyle w:val="notranslate"/>
          <w:rFonts w:ascii="Arial" w:hAnsi="Arial" w:cs="Arial"/>
          <w:color w:val="000000"/>
          <w:sz w:val="16"/>
          <w:szCs w:val="16"/>
        </w:rPr>
        <w:t>esthétique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 xml:space="preserve"> des prises aux postes de travail, des boîtes de sol d'une capacité maximale de 24 modules peuvent être installées.</w:t>
      </w:r>
    </w:p>
    <w:p w14:paraId="05A8D747" w14:textId="77777777" w:rsidR="00295AF8" w:rsidRDefault="00295AF8" w:rsidP="00295AF8">
      <w:pPr>
        <w:pStyle w:val="NormalWeb"/>
        <w:spacing w:after="0"/>
        <w:rPr>
          <w:rStyle w:val="notranslate"/>
          <w:rFonts w:ascii="Arial" w:hAnsi="Arial" w:cs="Arial"/>
          <w:color w:val="000000"/>
          <w:sz w:val="16"/>
          <w:szCs w:val="16"/>
        </w:rPr>
      </w:pPr>
      <w:r>
        <w:rPr>
          <w:rStyle w:val="notranslate"/>
          <w:rFonts w:ascii="Arial" w:hAnsi="Arial" w:cs="Arial"/>
          <w:color w:val="000000"/>
          <w:sz w:val="16"/>
          <w:szCs w:val="16"/>
        </w:rPr>
        <w:t>Les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 xml:space="preserve"> boîtes de sol peuvent</w:t>
      </w:r>
      <w:r>
        <w:rPr>
          <w:rStyle w:val="notranslate"/>
          <w:rFonts w:ascii="Arial" w:hAnsi="Arial" w:cs="Arial"/>
          <w:color w:val="000000"/>
          <w:sz w:val="16"/>
          <w:szCs w:val="16"/>
        </w:rPr>
        <w:t xml:space="preserve"> servir de points de raccordement ou comme trappes</w:t>
      </w:r>
      <w:r w:rsidRPr="00A51E07">
        <w:rPr>
          <w:rStyle w:val="notranslate"/>
          <w:rFonts w:ascii="Arial" w:hAnsi="Arial" w:cs="Arial"/>
          <w:color w:val="000000"/>
          <w:sz w:val="16"/>
          <w:szCs w:val="16"/>
        </w:rPr>
        <w:t xml:space="preserve"> de visite</w:t>
      </w:r>
    </w:p>
    <w:p w14:paraId="395782E7" w14:textId="77777777" w:rsidR="00295AF8" w:rsidRPr="00912CB4" w:rsidRDefault="00295AF8" w:rsidP="00295AF8">
      <w:pPr>
        <w:shd w:val="clear" w:color="auto" w:fill="1F497D" w:themeFill="text2"/>
        <w:spacing w:after="0" w:line="240" w:lineRule="auto"/>
        <w:rPr>
          <w:rFonts w:ascii="Arial" w:hAnsi="Arial" w:cs="Arial"/>
          <w:b/>
          <w:color w:val="FFFFFF" w:themeColor="background1"/>
          <w:lang w:val="fr-BE"/>
        </w:rPr>
        <w:sectPr w:rsidR="00295AF8" w:rsidRPr="00912CB4" w:rsidSect="00D672F6">
          <w:headerReference w:type="default" r:id="rId25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912CB4">
        <w:rPr>
          <w:rFonts w:ascii="Arial" w:hAnsi="Arial" w:cs="Arial"/>
          <w:b/>
          <w:noProof/>
          <w:color w:val="FFFFFF" w:themeColor="background1"/>
          <w:lang w:val="fr-BE" w:eastAsia="fr-FR"/>
        </w:rPr>
        <w:t xml:space="preserve"> </w:t>
      </w:r>
      <w:r w:rsidRPr="00912CB4">
        <w:rPr>
          <w:rFonts w:ascii="Arial" w:hAnsi="Arial" w:cs="Arial"/>
          <w:b/>
          <w:color w:val="FFFFFF" w:themeColor="background1"/>
          <w:lang w:val="fr-BE"/>
        </w:rPr>
        <w:t xml:space="preserve"> </w:t>
      </w:r>
      <w:r>
        <w:rPr>
          <w:rFonts w:ascii="Arial" w:hAnsi="Arial" w:cs="Arial"/>
          <w:b/>
          <w:color w:val="FFFFFF" w:themeColor="background1"/>
          <w:lang w:val="fr-BE"/>
        </w:rPr>
        <w:t>ENGAGEMENT ENVIRONNEMENTAL</w:t>
      </w:r>
    </w:p>
    <w:p w14:paraId="6D45B607" w14:textId="77777777" w:rsidR="00295AF8" w:rsidRDefault="00295AF8" w:rsidP="00295AF8">
      <w:pPr>
        <w:spacing w:after="0" w:line="240" w:lineRule="auto"/>
        <w:rPr>
          <w:rFonts w:ascii="Arial" w:hAnsi="Arial" w:cs="Arial"/>
          <w:noProof/>
          <w:color w:val="0D0D0D" w:themeColor="text1" w:themeTint="F2"/>
          <w:sz w:val="16"/>
          <w:szCs w:val="16"/>
          <w:lang w:val="fr-BE" w:eastAsia="fr-FR"/>
        </w:rPr>
      </w:pPr>
    </w:p>
    <w:p w14:paraId="266509C7" w14:textId="77777777" w:rsidR="00295AF8" w:rsidRPr="00912CB4" w:rsidRDefault="00295AF8" w:rsidP="00295AF8">
      <w:pPr>
        <w:spacing w:after="0" w:line="240" w:lineRule="auto"/>
        <w:rPr>
          <w:rFonts w:ascii="Arial" w:hAnsi="Arial" w:cs="Arial"/>
          <w:color w:val="0D0D0D" w:themeColor="text1" w:themeTint="F2"/>
          <w:sz w:val="16"/>
          <w:szCs w:val="16"/>
          <w:lang w:val="fr-BE"/>
        </w:rPr>
      </w:pPr>
      <w:r>
        <w:rPr>
          <w:rFonts w:ascii="Arial" w:hAnsi="Arial" w:cs="Arial"/>
          <w:noProof/>
          <w:color w:val="0D0D0D" w:themeColor="text1" w:themeTint="F2"/>
          <w:sz w:val="16"/>
          <w:szCs w:val="16"/>
          <w:lang w:val="fr-FR" w:eastAsia="fr-FR"/>
        </w:rPr>
        <w:drawing>
          <wp:anchor distT="0" distB="0" distL="114300" distR="114300" simplePos="0" relativeHeight="251661333" behindDoc="0" locked="0" layoutInCell="1" allowOverlap="1" wp14:anchorId="0CD339D9" wp14:editId="1E5EF913">
            <wp:simplePos x="0" y="0"/>
            <wp:positionH relativeFrom="column">
              <wp:posOffset>23495</wp:posOffset>
            </wp:positionH>
            <wp:positionV relativeFrom="paragraph">
              <wp:posOffset>55245</wp:posOffset>
            </wp:positionV>
            <wp:extent cx="434975" cy="443230"/>
            <wp:effectExtent l="19050" t="0" r="3175" b="0"/>
            <wp:wrapSquare wrapText="bothSides"/>
            <wp:docPr id="1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Les boîtes de sol sont conformes à la directive RoHS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.</w:t>
      </w:r>
      <w:r w:rsidRPr="00912CB4">
        <w:rPr>
          <w:rFonts w:ascii="Arial" w:hAnsi="Arial" w:cs="Arial"/>
          <w:noProof/>
          <w:color w:val="0D0D0D" w:themeColor="text1" w:themeTint="F2"/>
          <w:sz w:val="16"/>
          <w:szCs w:val="16"/>
          <w:lang w:val="fr-BE" w:eastAsia="fr-FR"/>
        </w:rPr>
        <w:drawing>
          <wp:anchor distT="0" distB="0" distL="114300" distR="114300" simplePos="0" relativeHeight="251660309" behindDoc="0" locked="0" layoutInCell="1" allowOverlap="1" wp14:anchorId="3C860D11" wp14:editId="7DB023BB">
            <wp:simplePos x="0" y="0"/>
            <wp:positionH relativeFrom="column">
              <wp:posOffset>23495</wp:posOffset>
            </wp:positionH>
            <wp:positionV relativeFrom="paragraph">
              <wp:posOffset>55245</wp:posOffset>
            </wp:positionV>
            <wp:extent cx="434975" cy="443230"/>
            <wp:effectExtent l="19050" t="0" r="3175" b="0"/>
            <wp:wrapSquare wrapText="bothSides"/>
            <wp:docPr id="3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34EC0A" w14:textId="77777777" w:rsidR="00295AF8" w:rsidRPr="00912CB4" w:rsidRDefault="00295AF8" w:rsidP="00295AF8">
      <w:pPr>
        <w:spacing w:after="0" w:line="240" w:lineRule="auto"/>
        <w:rPr>
          <w:rFonts w:ascii="Arial" w:hAnsi="Arial" w:cs="Arial"/>
          <w:color w:val="0D0D0D" w:themeColor="text1" w:themeTint="F2"/>
          <w:sz w:val="16"/>
          <w:szCs w:val="16"/>
          <w:highlight w:val="yellow"/>
          <w:lang w:val="fr-BE"/>
        </w:rPr>
      </w:pPr>
    </w:p>
    <w:p w14:paraId="424FFFD1" w14:textId="77777777" w:rsidR="00295AF8" w:rsidRDefault="00295AF8" w:rsidP="00295AF8">
      <w:pPr>
        <w:spacing w:after="0" w:line="240" w:lineRule="auto"/>
        <w:rPr>
          <w:rFonts w:ascii="Arial" w:hAnsi="Arial" w:cs="Arial"/>
          <w:color w:val="0D0D0D" w:themeColor="text1" w:themeTint="F2"/>
          <w:sz w:val="16"/>
          <w:szCs w:val="16"/>
          <w:lang w:val="fr-FR"/>
        </w:rPr>
      </w:pP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La mousse de la bo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i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te 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d’encastrement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universelle utilisé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e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pour 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faire une réservation d’espace dans le béton 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est recyclable.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</w:p>
    <w:p w14:paraId="1215DA02" w14:textId="77777777" w:rsidR="00295AF8" w:rsidRPr="00912CB4" w:rsidRDefault="00295AF8" w:rsidP="00295AF8">
      <w:pPr>
        <w:spacing w:after="0" w:line="240" w:lineRule="auto"/>
        <w:rPr>
          <w:rFonts w:ascii="Arial" w:hAnsi="Arial" w:cs="Arial"/>
          <w:sz w:val="20"/>
          <w:lang w:val="fr-BE"/>
        </w:rPr>
      </w:pPr>
    </w:p>
    <w:p w14:paraId="6B593379" w14:textId="77777777" w:rsidR="00295AF8" w:rsidRDefault="00295AF8" w:rsidP="00295AF8">
      <w:pPr>
        <w:spacing w:after="0" w:line="240" w:lineRule="auto"/>
        <w:ind w:left="851"/>
        <w:rPr>
          <w:rFonts w:ascii="Arial" w:hAnsi="Arial" w:cs="Arial"/>
          <w:sz w:val="16"/>
          <w:szCs w:val="16"/>
          <w:lang w:val="fr-BE"/>
        </w:rPr>
      </w:pPr>
      <w:r w:rsidRPr="006A09BE">
        <w:rPr>
          <w:rFonts w:ascii="Arial" w:hAnsi="Arial" w:cs="Arial"/>
          <w:color w:val="0D0D0D" w:themeColor="text1" w:themeTint="F2"/>
          <w:sz w:val="16"/>
          <w:szCs w:val="16"/>
          <w:u w:val="single"/>
          <w:lang w:val="fr-FR"/>
        </w:rPr>
        <w:t>Economie d’énergie :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l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es prises 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vertes Mosaic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2P + T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p</w:t>
      </w:r>
      <w:r w:rsidRPr="006A09BE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euvent </w:t>
      </w:r>
      <w:r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être installées dans les boites de sol pour identifier les circuits pilotés par un inter horaire</w:t>
      </w:r>
      <w:r w:rsidRPr="00912CB4">
        <w:rPr>
          <w:rFonts w:ascii="Arial" w:hAnsi="Arial" w:cs="Arial"/>
          <w:sz w:val="16"/>
          <w:szCs w:val="16"/>
          <w:lang w:val="fr-BE"/>
        </w:rPr>
        <w:t xml:space="preserve"> </w:t>
      </w:r>
    </w:p>
    <w:p w14:paraId="5818A45D" w14:textId="77777777" w:rsidR="00295AF8" w:rsidRPr="00912CB4" w:rsidRDefault="00295AF8" w:rsidP="00295AF8">
      <w:pPr>
        <w:spacing w:after="0" w:line="240" w:lineRule="auto"/>
        <w:rPr>
          <w:rFonts w:ascii="Arial" w:hAnsi="Arial" w:cs="Arial"/>
          <w:sz w:val="20"/>
          <w:lang w:val="fr-BE"/>
        </w:rPr>
      </w:pPr>
    </w:p>
    <w:p w14:paraId="446663EB" w14:textId="77777777" w:rsidR="00295AF8" w:rsidRPr="00912CB4" w:rsidRDefault="00295AF8" w:rsidP="00295AF8">
      <w:pPr>
        <w:shd w:val="clear" w:color="auto" w:fill="1F497D" w:themeFill="text2"/>
        <w:spacing w:after="0" w:line="240" w:lineRule="auto"/>
        <w:rPr>
          <w:rFonts w:ascii="Arial" w:hAnsi="Arial" w:cs="Arial"/>
          <w:b/>
          <w:color w:val="FFFFFF" w:themeColor="background1"/>
          <w:lang w:val="fr-BE"/>
        </w:rPr>
        <w:sectPr w:rsidR="00295AF8" w:rsidRPr="00912CB4" w:rsidSect="00D672F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912CB4">
        <w:rPr>
          <w:rFonts w:ascii="Arial" w:hAnsi="Arial" w:cs="Arial"/>
          <w:b/>
          <w:color w:val="FFFFFF" w:themeColor="background1"/>
          <w:lang w:val="fr-BE"/>
        </w:rPr>
        <w:t xml:space="preserve">  </w:t>
      </w:r>
      <w:r>
        <w:rPr>
          <w:rFonts w:ascii="Arial" w:hAnsi="Arial" w:cs="Arial"/>
          <w:b/>
          <w:color w:val="FFFFFF" w:themeColor="background1"/>
          <w:lang w:val="fr-BE"/>
        </w:rPr>
        <w:t>POUR PLUS D’INFORMATIONS</w:t>
      </w:r>
      <w:r w:rsidRPr="00912CB4">
        <w:rPr>
          <w:rFonts w:ascii="Arial" w:hAnsi="Arial" w:cs="Arial"/>
          <w:b/>
          <w:color w:val="FFFFFF" w:themeColor="background1"/>
          <w:lang w:val="fr-BE"/>
        </w:rPr>
        <w:t xml:space="preserve"> </w:t>
      </w:r>
    </w:p>
    <w:p w14:paraId="271409EF" w14:textId="77777777" w:rsidR="00295AF8" w:rsidRPr="00912CB4" w:rsidRDefault="00295AF8" w:rsidP="00295AF8">
      <w:pPr>
        <w:spacing w:after="0" w:line="240" w:lineRule="auto"/>
        <w:rPr>
          <w:rFonts w:ascii="Arial" w:hAnsi="Arial" w:cs="Arial"/>
          <w:sz w:val="20"/>
          <w:lang w:val="fr-BE"/>
        </w:rPr>
      </w:pPr>
    </w:p>
    <w:p w14:paraId="46CDEE50" w14:textId="77777777" w:rsidR="00295AF8" w:rsidRDefault="00295AF8" w:rsidP="00295AF8">
      <w:pPr>
        <w:pStyle w:val="NormalWeb"/>
        <w:spacing w:before="0" w:beforeAutospacing="0" w:after="0" w:afterAutospacing="0"/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</w:pPr>
      <w:r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 xml:space="preserve">Fiches techniques, tutoriels vidéo d’installation, </w:t>
      </w:r>
      <w:r w:rsidRPr="00912CB4"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>PEP, catalog</w:t>
      </w:r>
      <w:r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>ue</w:t>
      </w:r>
      <w:r w:rsidRPr="00912CB4"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 xml:space="preserve">, </w:t>
      </w:r>
      <w:r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>dernières nouveautés, …</w:t>
      </w:r>
    </w:p>
    <w:p w14:paraId="653C60C1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  <w:lang w:val="fr-BE"/>
        </w:rPr>
      </w:pPr>
      <w:r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>Consultez</w:t>
      </w:r>
      <w:r w:rsidRPr="00912CB4">
        <w:rPr>
          <w:rStyle w:val="notranslate"/>
          <w:rFonts w:ascii="Arial" w:hAnsi="Arial" w:cs="Arial"/>
          <w:color w:val="000000"/>
          <w:sz w:val="16"/>
          <w:szCs w:val="16"/>
          <w:lang w:val="fr-BE"/>
        </w:rPr>
        <w:t xml:space="preserve"> : www.ecataleg.be</w:t>
      </w:r>
    </w:p>
    <w:p w14:paraId="5858C951" w14:textId="77777777" w:rsidR="00295AF8" w:rsidRPr="00912CB4" w:rsidRDefault="00295AF8" w:rsidP="00295AF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0"/>
          <w:szCs w:val="20"/>
          <w:lang w:val="fr-BE"/>
        </w:rPr>
      </w:pPr>
      <w:r w:rsidRPr="00912CB4">
        <w:rPr>
          <w:rFonts w:ascii="Arial" w:hAnsi="Arial" w:cs="Arial"/>
          <w:color w:val="FF0000"/>
          <w:sz w:val="20"/>
          <w:szCs w:val="20"/>
          <w:lang w:val="fr-BE"/>
        </w:rPr>
        <w:t> </w:t>
      </w:r>
    </w:p>
    <w:bookmarkEnd w:id="0"/>
    <w:bookmarkEnd w:id="7"/>
    <w:p w14:paraId="61301645" w14:textId="77777777" w:rsidR="00295AF8" w:rsidRPr="00912CB4" w:rsidRDefault="00295AF8" w:rsidP="00295AF8">
      <w:pPr>
        <w:spacing w:after="0" w:line="240" w:lineRule="auto"/>
        <w:rPr>
          <w:rFonts w:ascii="Arial" w:hAnsi="Arial" w:cs="Arial"/>
          <w:sz w:val="20"/>
          <w:lang w:val="fr-BE"/>
        </w:rPr>
      </w:pPr>
    </w:p>
    <w:sectPr w:rsidR="00295AF8" w:rsidRPr="00912CB4" w:rsidSect="00295AF8">
      <w:type w:val="continuous"/>
      <w:pgSz w:w="11906" w:h="16838"/>
      <w:pgMar w:top="993" w:right="170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2B896" w14:textId="77777777" w:rsidR="00226CFA" w:rsidRDefault="00226CFA" w:rsidP="003C2074">
      <w:pPr>
        <w:spacing w:after="0" w:line="240" w:lineRule="auto"/>
      </w:pPr>
      <w:r>
        <w:separator/>
      </w:r>
    </w:p>
  </w:endnote>
  <w:endnote w:type="continuationSeparator" w:id="0">
    <w:p w14:paraId="1FDCF355" w14:textId="77777777" w:rsidR="00226CFA" w:rsidRDefault="00226CFA" w:rsidP="003C2074">
      <w:pPr>
        <w:spacing w:after="0" w:line="240" w:lineRule="auto"/>
      </w:pPr>
      <w:r>
        <w:continuationSeparator/>
      </w:r>
    </w:p>
  </w:endnote>
  <w:endnote w:type="continuationNotice" w:id="1">
    <w:p w14:paraId="2B8947D8" w14:textId="77777777" w:rsidR="00226CFA" w:rsidRDefault="00226C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68CB3" w14:textId="77777777" w:rsidR="00226CFA" w:rsidRDefault="00226CFA" w:rsidP="003C2074">
      <w:pPr>
        <w:spacing w:after="0" w:line="240" w:lineRule="auto"/>
      </w:pPr>
      <w:r>
        <w:separator/>
      </w:r>
    </w:p>
  </w:footnote>
  <w:footnote w:type="continuationSeparator" w:id="0">
    <w:p w14:paraId="2D23D53B" w14:textId="77777777" w:rsidR="00226CFA" w:rsidRDefault="00226CFA" w:rsidP="003C2074">
      <w:pPr>
        <w:spacing w:after="0" w:line="240" w:lineRule="auto"/>
      </w:pPr>
      <w:r>
        <w:continuationSeparator/>
      </w:r>
    </w:p>
  </w:footnote>
  <w:footnote w:type="continuationNotice" w:id="1">
    <w:p w14:paraId="779E0BD3" w14:textId="77777777" w:rsidR="00226CFA" w:rsidRDefault="00226C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7C5FA" w14:textId="77777777" w:rsidR="00731F3E" w:rsidRDefault="00731F3E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60289" behindDoc="0" locked="0" layoutInCell="1" allowOverlap="1" wp14:anchorId="7D5E6316" wp14:editId="290C50AF">
          <wp:simplePos x="0" y="0"/>
          <wp:positionH relativeFrom="column">
            <wp:posOffset>4853940</wp:posOffset>
          </wp:positionH>
          <wp:positionV relativeFrom="paragraph">
            <wp:posOffset>-287655</wp:posOffset>
          </wp:positionV>
          <wp:extent cx="1533525" cy="381000"/>
          <wp:effectExtent l="19050" t="0" r="9525" b="0"/>
          <wp:wrapNone/>
          <wp:docPr id="35" name="Imagem 1" descr="Ver imagem 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 imagem 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F9352" w14:textId="77777777" w:rsidR="00731F3E" w:rsidRDefault="00731F3E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61313" behindDoc="0" locked="0" layoutInCell="1" allowOverlap="1" wp14:anchorId="58800FA2" wp14:editId="43E48D52">
          <wp:simplePos x="0" y="0"/>
          <wp:positionH relativeFrom="column">
            <wp:posOffset>4853940</wp:posOffset>
          </wp:positionH>
          <wp:positionV relativeFrom="paragraph">
            <wp:posOffset>-287655</wp:posOffset>
          </wp:positionV>
          <wp:extent cx="1533525" cy="381000"/>
          <wp:effectExtent l="19050" t="0" r="9525" b="0"/>
          <wp:wrapNone/>
          <wp:docPr id="36" name="Imagem 1" descr="Ver imagem 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 imagem 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237C"/>
    <w:multiLevelType w:val="hybridMultilevel"/>
    <w:tmpl w:val="1C228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702F8"/>
    <w:multiLevelType w:val="hybridMultilevel"/>
    <w:tmpl w:val="7BE818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95EE7"/>
    <w:multiLevelType w:val="hybridMultilevel"/>
    <w:tmpl w:val="0F3E2D54"/>
    <w:lvl w:ilvl="0" w:tplc="D0A007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37ADB"/>
    <w:multiLevelType w:val="hybridMultilevel"/>
    <w:tmpl w:val="E000206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9F9"/>
    <w:multiLevelType w:val="hybridMultilevel"/>
    <w:tmpl w:val="A8ECDED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B4996"/>
    <w:multiLevelType w:val="multilevel"/>
    <w:tmpl w:val="59FA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P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7109AF"/>
    <w:multiLevelType w:val="hybridMultilevel"/>
    <w:tmpl w:val="4ABC68FA"/>
    <w:lvl w:ilvl="0" w:tplc="A670C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203E3"/>
    <w:multiLevelType w:val="hybridMultilevel"/>
    <w:tmpl w:val="A9D6F2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32DC2"/>
    <w:multiLevelType w:val="hybridMultilevel"/>
    <w:tmpl w:val="3BFCB518"/>
    <w:lvl w:ilvl="0" w:tplc="820EEC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F51B0"/>
    <w:multiLevelType w:val="hybridMultilevel"/>
    <w:tmpl w:val="301ADE14"/>
    <w:lvl w:ilvl="0" w:tplc="850E13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343B8"/>
    <w:multiLevelType w:val="hybridMultilevel"/>
    <w:tmpl w:val="D460F252"/>
    <w:lvl w:ilvl="0" w:tplc="A670C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D6029"/>
    <w:multiLevelType w:val="hybridMultilevel"/>
    <w:tmpl w:val="A24A7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607C7"/>
    <w:multiLevelType w:val="multilevel"/>
    <w:tmpl w:val="12AE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9C7515"/>
    <w:multiLevelType w:val="hybridMultilevel"/>
    <w:tmpl w:val="FFAAB808"/>
    <w:lvl w:ilvl="0" w:tplc="A594A62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12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F6"/>
    <w:rsid w:val="00002A61"/>
    <w:rsid w:val="000116CF"/>
    <w:rsid w:val="000129D2"/>
    <w:rsid w:val="000207EA"/>
    <w:rsid w:val="00025B13"/>
    <w:rsid w:val="00032D77"/>
    <w:rsid w:val="00042055"/>
    <w:rsid w:val="00045C53"/>
    <w:rsid w:val="00056AF7"/>
    <w:rsid w:val="00063DCB"/>
    <w:rsid w:val="00070D4F"/>
    <w:rsid w:val="000713CA"/>
    <w:rsid w:val="00077FC8"/>
    <w:rsid w:val="0008712C"/>
    <w:rsid w:val="000930FB"/>
    <w:rsid w:val="000B685F"/>
    <w:rsid w:val="000C2090"/>
    <w:rsid w:val="000C4BA2"/>
    <w:rsid w:val="000D08B5"/>
    <w:rsid w:val="000D6BB6"/>
    <w:rsid w:val="000E7AA1"/>
    <w:rsid w:val="000E7ED8"/>
    <w:rsid w:val="000F6952"/>
    <w:rsid w:val="00111151"/>
    <w:rsid w:val="001133E2"/>
    <w:rsid w:val="00122AB9"/>
    <w:rsid w:val="00123948"/>
    <w:rsid w:val="001249B7"/>
    <w:rsid w:val="001400A8"/>
    <w:rsid w:val="001511A9"/>
    <w:rsid w:val="00151BA2"/>
    <w:rsid w:val="0016293F"/>
    <w:rsid w:val="0016406A"/>
    <w:rsid w:val="0016598E"/>
    <w:rsid w:val="00167294"/>
    <w:rsid w:val="00197FD4"/>
    <w:rsid w:val="001A5805"/>
    <w:rsid w:val="001A7AC8"/>
    <w:rsid w:val="001B48F7"/>
    <w:rsid w:val="001C38FE"/>
    <w:rsid w:val="001C46F0"/>
    <w:rsid w:val="001D6AD9"/>
    <w:rsid w:val="001E16D8"/>
    <w:rsid w:val="001E2F13"/>
    <w:rsid w:val="001E7B36"/>
    <w:rsid w:val="001F0887"/>
    <w:rsid w:val="001F3729"/>
    <w:rsid w:val="001F4DA6"/>
    <w:rsid w:val="00205312"/>
    <w:rsid w:val="00214C33"/>
    <w:rsid w:val="00226CFA"/>
    <w:rsid w:val="00240593"/>
    <w:rsid w:val="00242DB7"/>
    <w:rsid w:val="00252291"/>
    <w:rsid w:val="002652EE"/>
    <w:rsid w:val="00271ED5"/>
    <w:rsid w:val="00272B4B"/>
    <w:rsid w:val="00276EA0"/>
    <w:rsid w:val="00276FE9"/>
    <w:rsid w:val="00277B26"/>
    <w:rsid w:val="00295AF8"/>
    <w:rsid w:val="002A13CC"/>
    <w:rsid w:val="002B5F56"/>
    <w:rsid w:val="002C0B63"/>
    <w:rsid w:val="002C1043"/>
    <w:rsid w:val="002C4C80"/>
    <w:rsid w:val="002C7DEE"/>
    <w:rsid w:val="002D7293"/>
    <w:rsid w:val="002D7A3B"/>
    <w:rsid w:val="002E5E05"/>
    <w:rsid w:val="002E6196"/>
    <w:rsid w:val="003069B1"/>
    <w:rsid w:val="00321EDC"/>
    <w:rsid w:val="0032216A"/>
    <w:rsid w:val="003225F6"/>
    <w:rsid w:val="00326C17"/>
    <w:rsid w:val="00341BBC"/>
    <w:rsid w:val="0035042B"/>
    <w:rsid w:val="0035745B"/>
    <w:rsid w:val="0038795B"/>
    <w:rsid w:val="003A164A"/>
    <w:rsid w:val="003A6BAD"/>
    <w:rsid w:val="003B308E"/>
    <w:rsid w:val="003C0D9E"/>
    <w:rsid w:val="003C2074"/>
    <w:rsid w:val="003C3051"/>
    <w:rsid w:val="003D4E95"/>
    <w:rsid w:val="003E087B"/>
    <w:rsid w:val="003E32BA"/>
    <w:rsid w:val="003F22C5"/>
    <w:rsid w:val="003F4858"/>
    <w:rsid w:val="00411D4F"/>
    <w:rsid w:val="00420AB6"/>
    <w:rsid w:val="00421C4A"/>
    <w:rsid w:val="004247B6"/>
    <w:rsid w:val="004317AC"/>
    <w:rsid w:val="00431F5C"/>
    <w:rsid w:val="004331E9"/>
    <w:rsid w:val="00442FC7"/>
    <w:rsid w:val="00443FAC"/>
    <w:rsid w:val="00452E52"/>
    <w:rsid w:val="00454700"/>
    <w:rsid w:val="004567B3"/>
    <w:rsid w:val="004823A9"/>
    <w:rsid w:val="004A1DA0"/>
    <w:rsid w:val="004B2C61"/>
    <w:rsid w:val="004C2295"/>
    <w:rsid w:val="004C4ED0"/>
    <w:rsid w:val="004D19D5"/>
    <w:rsid w:val="004D4E2F"/>
    <w:rsid w:val="005262C3"/>
    <w:rsid w:val="00527EC2"/>
    <w:rsid w:val="00531BFF"/>
    <w:rsid w:val="00560123"/>
    <w:rsid w:val="005677A4"/>
    <w:rsid w:val="00595C8F"/>
    <w:rsid w:val="005A5CB0"/>
    <w:rsid w:val="005B004D"/>
    <w:rsid w:val="005D0F84"/>
    <w:rsid w:val="005D11C3"/>
    <w:rsid w:val="005D2DCD"/>
    <w:rsid w:val="005E1F5B"/>
    <w:rsid w:val="005F0C26"/>
    <w:rsid w:val="005F2A9F"/>
    <w:rsid w:val="00627543"/>
    <w:rsid w:val="00633C1A"/>
    <w:rsid w:val="00653F8D"/>
    <w:rsid w:val="00654FD7"/>
    <w:rsid w:val="00655855"/>
    <w:rsid w:val="00656DEC"/>
    <w:rsid w:val="00691951"/>
    <w:rsid w:val="00695ADE"/>
    <w:rsid w:val="006A09BE"/>
    <w:rsid w:val="006A43D4"/>
    <w:rsid w:val="006C5EFB"/>
    <w:rsid w:val="006D0265"/>
    <w:rsid w:val="006D4724"/>
    <w:rsid w:val="00712614"/>
    <w:rsid w:val="007229E2"/>
    <w:rsid w:val="007265CA"/>
    <w:rsid w:val="007303DF"/>
    <w:rsid w:val="00731F3E"/>
    <w:rsid w:val="0073303F"/>
    <w:rsid w:val="00743F65"/>
    <w:rsid w:val="00751BCA"/>
    <w:rsid w:val="00762134"/>
    <w:rsid w:val="00777844"/>
    <w:rsid w:val="00787F01"/>
    <w:rsid w:val="00791B07"/>
    <w:rsid w:val="007A71D4"/>
    <w:rsid w:val="007B2FA2"/>
    <w:rsid w:val="007C519B"/>
    <w:rsid w:val="007C7448"/>
    <w:rsid w:val="007F1507"/>
    <w:rsid w:val="007F2C72"/>
    <w:rsid w:val="007F64C2"/>
    <w:rsid w:val="00844895"/>
    <w:rsid w:val="008457D6"/>
    <w:rsid w:val="00846219"/>
    <w:rsid w:val="00864E59"/>
    <w:rsid w:val="008677B4"/>
    <w:rsid w:val="00872A92"/>
    <w:rsid w:val="008926F0"/>
    <w:rsid w:val="008A150B"/>
    <w:rsid w:val="008A1967"/>
    <w:rsid w:val="008C752D"/>
    <w:rsid w:val="008C7D06"/>
    <w:rsid w:val="008D22DC"/>
    <w:rsid w:val="008D2F5D"/>
    <w:rsid w:val="008D5861"/>
    <w:rsid w:val="008D76BF"/>
    <w:rsid w:val="008E0995"/>
    <w:rsid w:val="008E0D05"/>
    <w:rsid w:val="008E5958"/>
    <w:rsid w:val="008E69E0"/>
    <w:rsid w:val="008F2ED6"/>
    <w:rsid w:val="00903435"/>
    <w:rsid w:val="0090426A"/>
    <w:rsid w:val="00904523"/>
    <w:rsid w:val="00913597"/>
    <w:rsid w:val="0093338D"/>
    <w:rsid w:val="00937407"/>
    <w:rsid w:val="00950551"/>
    <w:rsid w:val="00967176"/>
    <w:rsid w:val="009804BE"/>
    <w:rsid w:val="00992CDA"/>
    <w:rsid w:val="009B0635"/>
    <w:rsid w:val="009B0A8A"/>
    <w:rsid w:val="009B6192"/>
    <w:rsid w:val="009C6448"/>
    <w:rsid w:val="009D3267"/>
    <w:rsid w:val="009D5568"/>
    <w:rsid w:val="009E2277"/>
    <w:rsid w:val="00A00B18"/>
    <w:rsid w:val="00A01E35"/>
    <w:rsid w:val="00A11709"/>
    <w:rsid w:val="00A223F2"/>
    <w:rsid w:val="00A30CE2"/>
    <w:rsid w:val="00A325B1"/>
    <w:rsid w:val="00A329EB"/>
    <w:rsid w:val="00A36116"/>
    <w:rsid w:val="00A447D4"/>
    <w:rsid w:val="00A44E82"/>
    <w:rsid w:val="00A51E07"/>
    <w:rsid w:val="00A5401C"/>
    <w:rsid w:val="00A545CB"/>
    <w:rsid w:val="00A55E0A"/>
    <w:rsid w:val="00A66FB8"/>
    <w:rsid w:val="00A67671"/>
    <w:rsid w:val="00A859E1"/>
    <w:rsid w:val="00A86507"/>
    <w:rsid w:val="00A950B2"/>
    <w:rsid w:val="00A96302"/>
    <w:rsid w:val="00AB3C0B"/>
    <w:rsid w:val="00AE0C42"/>
    <w:rsid w:val="00AE6F9A"/>
    <w:rsid w:val="00AE7DF7"/>
    <w:rsid w:val="00B07055"/>
    <w:rsid w:val="00B10B12"/>
    <w:rsid w:val="00B10FD6"/>
    <w:rsid w:val="00B12493"/>
    <w:rsid w:val="00B16D4C"/>
    <w:rsid w:val="00B45FE6"/>
    <w:rsid w:val="00B468A3"/>
    <w:rsid w:val="00B56491"/>
    <w:rsid w:val="00B60526"/>
    <w:rsid w:val="00B70A1D"/>
    <w:rsid w:val="00B70ABB"/>
    <w:rsid w:val="00B8580F"/>
    <w:rsid w:val="00B86F57"/>
    <w:rsid w:val="00B95FE4"/>
    <w:rsid w:val="00BA4B2A"/>
    <w:rsid w:val="00BC2D42"/>
    <w:rsid w:val="00BC5741"/>
    <w:rsid w:val="00BD47D7"/>
    <w:rsid w:val="00C00DD6"/>
    <w:rsid w:val="00C143BC"/>
    <w:rsid w:val="00C15F8D"/>
    <w:rsid w:val="00C30AD8"/>
    <w:rsid w:val="00C31431"/>
    <w:rsid w:val="00C42ABE"/>
    <w:rsid w:val="00C4514D"/>
    <w:rsid w:val="00C60ABB"/>
    <w:rsid w:val="00C74BEA"/>
    <w:rsid w:val="00C76C30"/>
    <w:rsid w:val="00C93423"/>
    <w:rsid w:val="00CB068A"/>
    <w:rsid w:val="00CD2380"/>
    <w:rsid w:val="00CE0387"/>
    <w:rsid w:val="00CF0629"/>
    <w:rsid w:val="00CF06C4"/>
    <w:rsid w:val="00CF1B3C"/>
    <w:rsid w:val="00CF7DDF"/>
    <w:rsid w:val="00D00636"/>
    <w:rsid w:val="00D176B0"/>
    <w:rsid w:val="00D27F46"/>
    <w:rsid w:val="00D32D65"/>
    <w:rsid w:val="00D45FCE"/>
    <w:rsid w:val="00D5277A"/>
    <w:rsid w:val="00D672F6"/>
    <w:rsid w:val="00D677A7"/>
    <w:rsid w:val="00D743D8"/>
    <w:rsid w:val="00D83BAA"/>
    <w:rsid w:val="00DA1766"/>
    <w:rsid w:val="00DB2740"/>
    <w:rsid w:val="00DB57D2"/>
    <w:rsid w:val="00DD0D7A"/>
    <w:rsid w:val="00DD39AB"/>
    <w:rsid w:val="00DE3EFD"/>
    <w:rsid w:val="00DF428D"/>
    <w:rsid w:val="00DF665A"/>
    <w:rsid w:val="00E03BB8"/>
    <w:rsid w:val="00E05F57"/>
    <w:rsid w:val="00E06F7D"/>
    <w:rsid w:val="00E119DD"/>
    <w:rsid w:val="00E403E6"/>
    <w:rsid w:val="00E421DE"/>
    <w:rsid w:val="00E543E9"/>
    <w:rsid w:val="00E548E2"/>
    <w:rsid w:val="00E56B23"/>
    <w:rsid w:val="00E70335"/>
    <w:rsid w:val="00E777B3"/>
    <w:rsid w:val="00E82FC0"/>
    <w:rsid w:val="00E958D9"/>
    <w:rsid w:val="00EB1FA7"/>
    <w:rsid w:val="00EB2107"/>
    <w:rsid w:val="00EB3983"/>
    <w:rsid w:val="00EB6E20"/>
    <w:rsid w:val="00EC235C"/>
    <w:rsid w:val="00EC75FE"/>
    <w:rsid w:val="00EF34B6"/>
    <w:rsid w:val="00EF67CA"/>
    <w:rsid w:val="00F21973"/>
    <w:rsid w:val="00F37294"/>
    <w:rsid w:val="00F50242"/>
    <w:rsid w:val="00F63626"/>
    <w:rsid w:val="00F63E0B"/>
    <w:rsid w:val="00F66E4D"/>
    <w:rsid w:val="00F7761C"/>
    <w:rsid w:val="00F8052D"/>
    <w:rsid w:val="00F858F2"/>
    <w:rsid w:val="00F90089"/>
    <w:rsid w:val="00F97508"/>
    <w:rsid w:val="00FA30C5"/>
    <w:rsid w:val="00FB00AE"/>
    <w:rsid w:val="00FC02E8"/>
    <w:rsid w:val="00FC6670"/>
    <w:rsid w:val="00FD6FC1"/>
    <w:rsid w:val="00FE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F7DBF"/>
  <w15:docId w15:val="{2FFC85D2-B656-4DDD-AE1D-460015BA4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8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2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C2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2074"/>
  </w:style>
  <w:style w:type="paragraph" w:styleId="Footer">
    <w:name w:val="footer"/>
    <w:basedOn w:val="Normal"/>
    <w:link w:val="FooterChar"/>
    <w:uiPriority w:val="99"/>
    <w:semiHidden/>
    <w:unhideWhenUsed/>
    <w:rsid w:val="003C2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2074"/>
  </w:style>
  <w:style w:type="paragraph" w:styleId="BalloonText">
    <w:name w:val="Balloon Text"/>
    <w:basedOn w:val="Normal"/>
    <w:link w:val="BalloonTextChar"/>
    <w:uiPriority w:val="99"/>
    <w:semiHidden/>
    <w:unhideWhenUsed/>
    <w:rsid w:val="003C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0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4523"/>
    <w:pPr>
      <w:ind w:left="720"/>
      <w:contextualSpacing/>
    </w:pPr>
  </w:style>
  <w:style w:type="character" w:customStyle="1" w:styleId="A21">
    <w:name w:val="A2+1"/>
    <w:uiPriority w:val="99"/>
    <w:rsid w:val="00864E59"/>
    <w:rPr>
      <w:rFonts w:cs="Arial MT"/>
      <w:color w:val="000000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paragraph" w:customStyle="1" w:styleId="Pa17">
    <w:name w:val="Pa17"/>
    <w:basedOn w:val="Normal"/>
    <w:next w:val="Normal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A1"/>
    <w:rPr>
      <w:color w:val="0000FF" w:themeColor="hyperlink"/>
      <w:u w:val="single"/>
    </w:rPr>
  </w:style>
  <w:style w:type="character" w:customStyle="1" w:styleId="A3">
    <w:name w:val="A3"/>
    <w:uiPriority w:val="99"/>
    <w:rsid w:val="008D5861"/>
    <w:rPr>
      <w:rFonts w:cs="DIN"/>
      <w:b/>
      <w:bCs/>
      <w:color w:val="000000"/>
      <w:sz w:val="64"/>
      <w:szCs w:val="64"/>
    </w:rPr>
  </w:style>
  <w:style w:type="paragraph" w:styleId="NormalWeb">
    <w:name w:val="Normal (Web)"/>
    <w:basedOn w:val="Normal"/>
    <w:uiPriority w:val="99"/>
    <w:unhideWhenUsed/>
    <w:rsid w:val="004B2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translate">
    <w:name w:val="notranslate"/>
    <w:basedOn w:val="DefaultParagraphFont"/>
    <w:rsid w:val="004B2C61"/>
  </w:style>
  <w:style w:type="paragraph" w:styleId="HTMLPreformatted">
    <w:name w:val="HTML Preformatted"/>
    <w:basedOn w:val="Normal"/>
    <w:link w:val="HTMLPreformattedChar"/>
    <w:rsid w:val="009505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nl-NL" w:eastAsia="nl-NL"/>
    </w:rPr>
  </w:style>
  <w:style w:type="character" w:customStyle="1" w:styleId="HTMLPreformattedChar">
    <w:name w:val="HTML Preformatted Char"/>
    <w:basedOn w:val="DefaultParagraphFont"/>
    <w:link w:val="HTMLPreformatted"/>
    <w:rsid w:val="00950551"/>
    <w:rPr>
      <w:rFonts w:ascii="Courier New" w:eastAsia="Times New Roman" w:hAnsi="Courier New" w:cs="Courier New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hdphoto" Target="media/hdphoto1.wdp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mme xmlns="11ee848b-740f-4eff-b097-7b77aaae693d">102</Gamme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Catégorie xmlns="1af1eaac-e448-490f-819f-e3f447fbb7b5">Specification texts</Catégorie>
    <Vertical xmlns="1af1eaac-e448-490f-819f-e3f447fbb7b5">...</Vertical>
    <Cat. xmlns="1af1eaac-e448-490f-819f-e3f447fbb7b5">...</Cat.>
    <ttnf xmlns="11ee848b-740f-4eff-b097-7b77aaae693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04FB05AF50845BB92E7924D75BF4D" ma:contentTypeVersion="48" ma:contentTypeDescription="Create a new document." ma:contentTypeScope="" ma:versionID="116b913db51af412712029b5ee1ce178">
  <xsd:schema xmlns:xsd="http://www.w3.org/2001/XMLSchema" xmlns:xs="http://www.w3.org/2001/XMLSchema" xmlns:p="http://schemas.microsoft.com/office/2006/metadata/properties" xmlns:ns1="http://schemas.microsoft.com/sharepoint/v3" xmlns:ns2="11ee848b-740f-4eff-b097-7b77aaae693d" xmlns:ns3="1af1eaac-e448-490f-819f-e3f447fbb7b5" targetNamespace="http://schemas.microsoft.com/office/2006/metadata/properties" ma:root="true" ma:fieldsID="528c366abdaa287fe2537242f3218db8" ns1:_="" ns2:_="" ns3:_="">
    <xsd:import namespace="http://schemas.microsoft.com/sharepoint/v3"/>
    <xsd:import namespace="11ee848b-740f-4eff-b097-7b77aaae693d"/>
    <xsd:import namespace="1af1eaac-e448-490f-819f-e3f447fbb7b5"/>
    <xsd:element name="properties">
      <xsd:complexType>
        <xsd:sequence>
          <xsd:element name="documentManagement">
            <xsd:complexType>
              <xsd:all>
                <xsd:element ref="ns2:Gamme"/>
                <xsd:element ref="ns2:Gamme_x003a_Marketeur" minOccurs="0"/>
                <xsd:element ref="ns3:Catégorie" minOccurs="0"/>
                <xsd:element ref="ns3:Cat." minOccurs="0"/>
                <xsd:element ref="ns3:Vertical" minOccurs="0"/>
                <xsd:element ref="ns1:LikedBy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Ratings" minOccurs="0"/>
                <xsd:element ref="ns1:RatedBy" minOccurs="0"/>
                <xsd:element ref="ns3:SharedWithUsers" minOccurs="0"/>
                <xsd:element ref="ns3:SharedWithDetails" minOccurs="0"/>
                <xsd:element ref="ns2:ttn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dBy" ma:index="7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RatedBy" ma:index="20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e848b-740f-4eff-b097-7b77aaae693d" elementFormDefault="qualified">
    <xsd:import namespace="http://schemas.microsoft.com/office/2006/documentManagement/types"/>
    <xsd:import namespace="http://schemas.microsoft.com/office/infopath/2007/PartnerControls"/>
    <xsd:element name="Gamme" ma:index="1" ma:displayName="Gamme" ma:description="Gamme de produits concernée" ma:list="{5582f0e0-ecde-4715-8145-8363d8f42a93}" ma:internalName="Gamme" ma:readOnly="false" ma:showField="CM_Gamme">
      <xsd:simpleType>
        <xsd:restriction base="dms:Lookup"/>
      </xsd:simpleType>
    </xsd:element>
    <xsd:element name="Gamme_x003a_Marketeur" ma:index="2" nillable="true" ma:displayName="Gamme:Marketeur" ma:list="{5582f0e0-ecde-4715-8145-8363d8f42a93}" ma:internalName="Gamme_x003a_Marketeur" ma:readOnly="true" ma:showField="Marketeur" ma:web="1af1eaac-e448-490f-819f-e3f447fbb7b5">
      <xsd:simpleType>
        <xsd:restriction base="dms:Lookup"/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tnf" ma:index="23" nillable="true" ma:displayName="Date and Time" ma:internalName="ttnf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1eaac-e448-490f-819f-e3f447fbb7b5" elementFormDefault="qualified">
    <xsd:import namespace="http://schemas.microsoft.com/office/2006/documentManagement/types"/>
    <xsd:import namespace="http://schemas.microsoft.com/office/infopath/2007/PartnerControls"/>
    <xsd:element name="Catégorie" ma:index="3" nillable="true" ma:displayName="Tool" ma:description="Catégorie de ToolBox" ma:format="Dropdown" ma:internalName="Cat_x00e9_gorie" ma:readOnly="false">
      <xsd:simpleType>
        <xsd:restriction base="dms:Choice">
          <xsd:enumeration value="BIM Revit Files"/>
          <xsd:enumeration value="Catalogue"/>
          <xsd:enumeration value="Communication Panel"/>
          <xsd:enumeration value="Competitor Price list"/>
          <xsd:enumeration value="Content Marketing"/>
          <xsd:enumeration value="Data sheets"/>
          <xsd:enumeration value="Environmental Information"/>
          <xsd:enumeration value="FAQ"/>
          <xsd:enumeration value="Guarantee"/>
          <xsd:enumeration value="Installation Instructions"/>
          <xsd:enumeration value="Mail signatures"/>
          <xsd:enumeration value="Mounting Videos"/>
          <xsd:enumeration value="Illustrations"/>
          <xsd:enumeration value="Powerpoint presentation"/>
          <xsd:enumeration value="Press release &amp; others"/>
          <xsd:enumeration value="Product Informations"/>
          <xsd:enumeration value="Promotional Kits"/>
          <xsd:enumeration value="Promotional Videos"/>
          <xsd:enumeration value="Reference List/Pricing"/>
          <xsd:enumeration value="Sales Argument Sheets"/>
          <xsd:enumeration value="Sales Best Practices"/>
          <xsd:enumeration value="Specification texts"/>
          <xsd:enumeration value="STEP Files"/>
          <xsd:enumeration value="Success Stories"/>
          <xsd:enumeration value="Technical informations / Certificates"/>
          <xsd:enumeration value="Training"/>
          <xsd:enumeration value="Web Applications"/>
          <xsd:enumeration value="Webcasts"/>
        </xsd:restriction>
      </xsd:simpleType>
    </xsd:element>
    <xsd:element name="Cat." ma:index="4" nillable="true" ma:displayName="CatV" ma:default="..." ma:description="Catégorie pour les Verticaux" ma:format="Dropdown" ma:internalName="Cat_x002e_">
      <xsd:simpleType>
        <xsd:restriction base="dms:Choice">
          <xsd:enumeration value="..."/>
          <xsd:enumeration value="Offer Presentation"/>
          <xsd:enumeration value="Product List"/>
          <xsd:enumeration value="Merchandising"/>
          <xsd:enumeration value="Brochures"/>
          <xsd:enumeration value="Communication panel"/>
          <xsd:enumeration value="Catalogues"/>
          <xsd:enumeration value="Sales Best Practices"/>
          <xsd:enumeration value="Training"/>
          <xsd:enumeration value="Competitor Comparison"/>
        </xsd:restriction>
      </xsd:simpleType>
    </xsd:element>
    <xsd:element name="Vertical" ma:index="5" nillable="true" ma:displayName="Vertical" ma:default="..." ma:description="Type de &quot;vertical&quot;" ma:format="Dropdown" ma:internalName="Vertical" ma:readOnly="false">
      <xsd:simpleType>
        <xsd:restriction base="dms:Choice">
          <xsd:enumeration value="..."/>
          <xsd:enumeration value="Retail"/>
          <xsd:enumeration value="Food &amp; Beverage"/>
          <xsd:enumeration value="Data Center"/>
          <xsd:enumeration value="Office"/>
          <xsd:enumeration value="Shopping Malls"/>
          <xsd:enumeration value="Outdoor Solution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FA0C1-B062-407E-A8BC-A418F4D760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F0E9FF-766E-492B-A36A-0C208018C9F8}">
  <ds:schemaRefs>
    <ds:schemaRef ds:uri="http://schemas.microsoft.com/office/2006/metadata/properties"/>
    <ds:schemaRef ds:uri="http://schemas.microsoft.com/office/infopath/2007/PartnerControls"/>
    <ds:schemaRef ds:uri="11ee848b-740f-4eff-b097-7b77aaae693d"/>
    <ds:schemaRef ds:uri="http://schemas.microsoft.com/sharepoint/v3"/>
    <ds:schemaRef ds:uri="1af1eaac-e448-490f-819f-e3f447fbb7b5"/>
  </ds:schemaRefs>
</ds:datastoreItem>
</file>

<file path=customXml/itemProps3.xml><?xml version="1.0" encoding="utf-8"?>
<ds:datastoreItem xmlns:ds="http://schemas.openxmlformats.org/officeDocument/2006/customXml" ds:itemID="{483B3F12-4618-4FAD-A2C7-6D94714B8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ee848b-740f-4eff-b097-7b77aaae693d"/>
    <ds:schemaRef ds:uri="1af1eaac-e448-490f-819f-e3f447fbb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881A25-762C-4765-B1A9-F8ED708A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1400</Words>
  <Characters>7702</Characters>
  <Application>Microsoft Office Word</Application>
  <DocSecurity>0</DocSecurity>
  <Lines>64</Lines>
  <Paragraphs>18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GRPLEG</Company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LFIRMINO</dc:creator>
  <cp:lastModifiedBy>Pierre Debry</cp:lastModifiedBy>
  <cp:revision>7</cp:revision>
  <cp:lastPrinted>2017-11-07T09:40:00Z</cp:lastPrinted>
  <dcterms:created xsi:type="dcterms:W3CDTF">2019-07-09T07:53:00Z</dcterms:created>
  <dcterms:modified xsi:type="dcterms:W3CDTF">2019-07-09T15:38:00Z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0x010100F1804FB05AF50845BB92E7924D75BF4D</vt:lpwstr>
  </property>
</Properties>
</file>