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60B5B" w14:textId="739170F0" w:rsidR="00FF60B2" w:rsidRPr="00CE2750" w:rsidRDefault="00CE2750" w:rsidP="00C81466">
      <w:pPr>
        <w:spacing w:after="0"/>
        <w:ind w:right="-166"/>
        <w:rPr>
          <w:b/>
          <w:lang w:val="fr-BE"/>
        </w:rPr>
      </w:pPr>
      <w:r w:rsidRPr="00CE2750">
        <w:rPr>
          <w:b/>
          <w:lang w:val="fr-BE"/>
        </w:rPr>
        <w:t>Détecteurs : caractéristiques pour cahiers des charges</w:t>
      </w:r>
      <w:r w:rsidR="00FF60B2" w:rsidRPr="00CE2750">
        <w:rPr>
          <w:b/>
          <w:lang w:val="fr-BE"/>
        </w:rPr>
        <w:t xml:space="preserve"> </w:t>
      </w:r>
    </w:p>
    <w:p w14:paraId="6A0E7381" w14:textId="77777777" w:rsidR="00FF60B2" w:rsidRPr="00CE2750" w:rsidRDefault="00FF60B2" w:rsidP="00C81466">
      <w:pPr>
        <w:autoSpaceDE w:val="0"/>
        <w:autoSpaceDN w:val="0"/>
        <w:adjustRightInd w:val="0"/>
        <w:spacing w:after="0"/>
        <w:ind w:right="-166"/>
        <w:rPr>
          <w:b/>
          <w:lang w:val="fr-BE"/>
        </w:rPr>
      </w:pPr>
    </w:p>
    <w:p w14:paraId="477206B6" w14:textId="77777777" w:rsidR="00FF60B2" w:rsidRPr="00CE2750" w:rsidRDefault="00FF60B2" w:rsidP="00C81466">
      <w:pPr>
        <w:spacing w:after="0"/>
        <w:ind w:right="-166"/>
        <w:rPr>
          <w:lang w:val="fr-BE"/>
        </w:rPr>
      </w:pPr>
    </w:p>
    <w:p w14:paraId="7C784EB4" w14:textId="04ACA3F0" w:rsidR="00FF60B2" w:rsidRPr="00CE2750" w:rsidRDefault="00FF60B2" w:rsidP="00C81466">
      <w:pPr>
        <w:ind w:right="-166"/>
        <w:rPr>
          <w:lang w:val="fr-BE"/>
        </w:rPr>
      </w:pPr>
      <w:r w:rsidRPr="00CE2750">
        <w:rPr>
          <w:b/>
          <w:lang w:val="fr-BE"/>
        </w:rPr>
        <w:t>R</w:t>
      </w:r>
      <w:r w:rsidR="00CE2750">
        <w:rPr>
          <w:b/>
          <w:lang w:val="fr-BE"/>
        </w:rPr>
        <w:t xml:space="preserve">éférence </w:t>
      </w:r>
      <w:r w:rsidRPr="00CE2750">
        <w:rPr>
          <w:b/>
          <w:lang w:val="fr-BE"/>
        </w:rPr>
        <w:t>: CP1</w:t>
      </w:r>
      <w:r w:rsidR="00C81466">
        <w:rPr>
          <w:b/>
          <w:lang w:val="fr-BE"/>
        </w:rPr>
        <w:t>300</w:t>
      </w:r>
      <w:r w:rsidR="008F782B">
        <w:rPr>
          <w:b/>
          <w:lang w:val="fr-BE"/>
        </w:rPr>
        <w:t>32</w:t>
      </w:r>
    </w:p>
    <w:p w14:paraId="17559430" w14:textId="2B44EFC0" w:rsidR="00C43DDF" w:rsidRPr="00CE2750" w:rsidRDefault="00C43DDF" w:rsidP="00C81466">
      <w:pPr>
        <w:spacing w:after="0"/>
        <w:ind w:left="708" w:right="-166" w:firstLine="708"/>
        <w:rPr>
          <w:lang w:val="fr-BE"/>
        </w:rPr>
      </w:pPr>
      <w:r w:rsidRPr="00CE2750">
        <w:rPr>
          <w:lang w:val="fr-BE"/>
        </w:rPr>
        <w:tab/>
      </w:r>
      <w:r w:rsidR="00CE2750">
        <w:rPr>
          <w:lang w:val="fr-BE"/>
        </w:rPr>
        <w:t xml:space="preserve">Fournisseur </w:t>
      </w:r>
      <w:r w:rsidRPr="00CE2750">
        <w:rPr>
          <w:lang w:val="fr-BE"/>
        </w:rPr>
        <w:t>:</w:t>
      </w:r>
      <w:r w:rsidRPr="00CE2750">
        <w:rPr>
          <w:lang w:val="fr-BE"/>
        </w:rPr>
        <w:tab/>
      </w:r>
      <w:r w:rsidRPr="00CE2750">
        <w:rPr>
          <w:lang w:val="fr-BE"/>
        </w:rPr>
        <w:tab/>
      </w:r>
      <w:r w:rsidRPr="00CE2750">
        <w:rPr>
          <w:lang w:val="fr-BE"/>
        </w:rPr>
        <w:tab/>
      </w:r>
      <w:r w:rsidR="00F85C1F">
        <w:rPr>
          <w:lang w:val="fr-BE"/>
        </w:rPr>
        <w:tab/>
      </w:r>
      <w:r w:rsidRPr="00CE2750">
        <w:rPr>
          <w:lang w:val="fr-BE"/>
        </w:rPr>
        <w:t>Legrand</w:t>
      </w:r>
    </w:p>
    <w:p w14:paraId="4922AC5C" w14:textId="4C5BBD2E" w:rsidR="00C43DDF" w:rsidRPr="00CE2750" w:rsidRDefault="00C43DDF" w:rsidP="00C81466">
      <w:pPr>
        <w:autoSpaceDE w:val="0"/>
        <w:autoSpaceDN w:val="0"/>
        <w:adjustRightInd w:val="0"/>
        <w:spacing w:after="0"/>
        <w:ind w:left="1416" w:right="-166" w:firstLine="708"/>
        <w:rPr>
          <w:lang w:val="fr-BE"/>
        </w:rPr>
      </w:pPr>
      <w:r w:rsidRPr="00CE2750">
        <w:rPr>
          <w:lang w:val="fr-BE"/>
        </w:rPr>
        <w:t>Fabrica</w:t>
      </w:r>
      <w:r w:rsidR="00CE2750">
        <w:rPr>
          <w:lang w:val="fr-BE"/>
        </w:rPr>
        <w:t>nt, modèle :</w:t>
      </w:r>
      <w:r w:rsidRPr="00CE2750">
        <w:rPr>
          <w:lang w:val="fr-BE"/>
        </w:rPr>
        <w:tab/>
      </w:r>
      <w:r w:rsidRPr="00CE2750">
        <w:rPr>
          <w:lang w:val="fr-BE"/>
        </w:rPr>
        <w:tab/>
      </w:r>
      <w:r w:rsidR="00F85C1F">
        <w:rPr>
          <w:lang w:val="fr-BE"/>
        </w:rPr>
        <w:tab/>
      </w:r>
      <w:r w:rsidRPr="00CE2750">
        <w:rPr>
          <w:lang w:val="fr-BE"/>
        </w:rPr>
        <w:t>CP Electronics, type EBD</w:t>
      </w:r>
      <w:r w:rsidR="00C81466">
        <w:rPr>
          <w:lang w:val="fr-BE"/>
        </w:rPr>
        <w:t>SPIR</w:t>
      </w:r>
      <w:r w:rsidR="00E80C2A">
        <w:rPr>
          <w:lang w:val="fr-BE"/>
        </w:rPr>
        <w:t>-</w:t>
      </w:r>
      <w:r w:rsidR="008F782B">
        <w:rPr>
          <w:lang w:val="fr-BE"/>
        </w:rPr>
        <w:t>KNX</w:t>
      </w:r>
    </w:p>
    <w:p w14:paraId="523B24BB" w14:textId="4C5A0B47" w:rsidR="00C43DDF" w:rsidRPr="00CE2750" w:rsidRDefault="00CE2750" w:rsidP="00C81466">
      <w:pPr>
        <w:autoSpaceDE w:val="0"/>
        <w:autoSpaceDN w:val="0"/>
        <w:adjustRightInd w:val="0"/>
        <w:spacing w:after="0"/>
        <w:ind w:left="1416" w:right="-166" w:firstLine="708"/>
        <w:rPr>
          <w:lang w:val="fr-BE"/>
        </w:rPr>
      </w:pPr>
      <w:r>
        <w:rPr>
          <w:lang w:val="fr-BE"/>
        </w:rPr>
        <w:t xml:space="preserve">Type de produit </w:t>
      </w:r>
      <w:r w:rsidR="00C43DDF" w:rsidRPr="00CE2750">
        <w:rPr>
          <w:lang w:val="fr-BE"/>
        </w:rPr>
        <w:t xml:space="preserve">: </w:t>
      </w:r>
      <w:r w:rsidR="00C43DDF" w:rsidRPr="00CE2750">
        <w:rPr>
          <w:lang w:val="fr-BE"/>
        </w:rPr>
        <w:tab/>
      </w:r>
      <w:r w:rsidR="00C43DDF" w:rsidRPr="00CE2750">
        <w:rPr>
          <w:lang w:val="fr-BE"/>
        </w:rPr>
        <w:tab/>
      </w:r>
      <w:r w:rsidR="00F85C1F">
        <w:rPr>
          <w:lang w:val="fr-BE"/>
        </w:rPr>
        <w:tab/>
      </w:r>
      <w:r>
        <w:rPr>
          <w:lang w:val="fr-BE"/>
        </w:rPr>
        <w:t>détecteur de présence et d’absence</w:t>
      </w:r>
      <w:r w:rsidR="00C43DDF" w:rsidRPr="00CE2750">
        <w:rPr>
          <w:lang w:val="fr-BE"/>
        </w:rPr>
        <w:t xml:space="preserve"> </w:t>
      </w:r>
    </w:p>
    <w:p w14:paraId="41FCF592" w14:textId="356F8CD1" w:rsidR="00C43DDF" w:rsidRPr="00CE2750" w:rsidRDefault="00CE2750" w:rsidP="00C81466">
      <w:pPr>
        <w:autoSpaceDE w:val="0"/>
        <w:autoSpaceDN w:val="0"/>
        <w:adjustRightInd w:val="0"/>
        <w:spacing w:after="0"/>
        <w:ind w:left="1416" w:right="-166" w:firstLine="708"/>
        <w:rPr>
          <w:lang w:val="fr-BE"/>
        </w:rPr>
      </w:pPr>
      <w:r>
        <w:rPr>
          <w:lang w:val="fr-BE"/>
        </w:rPr>
        <w:t>Version :</w:t>
      </w:r>
      <w:r w:rsidR="00C43DDF" w:rsidRPr="00CE2750">
        <w:rPr>
          <w:lang w:val="fr-BE"/>
        </w:rPr>
        <w:t xml:space="preserve"> </w:t>
      </w:r>
      <w:r w:rsidR="00C43DDF" w:rsidRPr="00CE2750">
        <w:rPr>
          <w:lang w:val="fr-BE"/>
        </w:rPr>
        <w:tab/>
      </w:r>
      <w:r w:rsidR="00C43DDF" w:rsidRPr="00CE2750">
        <w:rPr>
          <w:lang w:val="fr-BE"/>
        </w:rPr>
        <w:tab/>
      </w:r>
      <w:r>
        <w:rPr>
          <w:lang w:val="fr-BE"/>
        </w:rPr>
        <w:tab/>
      </w:r>
      <w:r w:rsidR="00F85C1F">
        <w:rPr>
          <w:lang w:val="fr-BE"/>
        </w:rPr>
        <w:tab/>
      </w:r>
      <w:r>
        <w:rPr>
          <w:lang w:val="fr-BE"/>
        </w:rPr>
        <w:t>encastrée</w:t>
      </w:r>
    </w:p>
    <w:p w14:paraId="2065C180" w14:textId="42BACDB5" w:rsidR="00C43DDF" w:rsidRPr="00CE2750" w:rsidRDefault="001E0F67" w:rsidP="00C81466">
      <w:pPr>
        <w:autoSpaceDE w:val="0"/>
        <w:autoSpaceDN w:val="0"/>
        <w:adjustRightInd w:val="0"/>
        <w:spacing w:after="0"/>
        <w:ind w:left="1416" w:right="-166" w:firstLine="708"/>
        <w:rPr>
          <w:lang w:val="fr-BE"/>
        </w:rPr>
      </w:pPr>
      <w:r>
        <w:rPr>
          <w:lang w:val="fr-BE"/>
        </w:rPr>
        <w:t xml:space="preserve">Usage </w:t>
      </w:r>
      <w:r w:rsidR="00C43DDF" w:rsidRPr="00CE2750">
        <w:rPr>
          <w:lang w:val="fr-BE"/>
        </w:rPr>
        <w:t>:</w:t>
      </w:r>
      <w:r>
        <w:rPr>
          <w:lang w:val="fr-BE"/>
        </w:rPr>
        <w:tab/>
      </w:r>
      <w:r>
        <w:rPr>
          <w:lang w:val="fr-BE"/>
        </w:rPr>
        <w:tab/>
      </w:r>
      <w:r w:rsidR="00C43DDF" w:rsidRPr="00CE2750">
        <w:rPr>
          <w:lang w:val="fr-BE"/>
        </w:rPr>
        <w:tab/>
      </w:r>
      <w:r w:rsidR="00C43DDF" w:rsidRPr="00CE2750">
        <w:rPr>
          <w:lang w:val="fr-BE"/>
        </w:rPr>
        <w:tab/>
      </w:r>
      <w:r w:rsidR="00F85C1F">
        <w:rPr>
          <w:lang w:val="fr-BE"/>
        </w:rPr>
        <w:tab/>
      </w:r>
      <w:r>
        <w:rPr>
          <w:lang w:val="fr-BE"/>
        </w:rPr>
        <w:t>faux</w:t>
      </w:r>
      <w:r w:rsidR="00C43DDF" w:rsidRPr="00CE2750">
        <w:rPr>
          <w:lang w:val="fr-BE"/>
        </w:rPr>
        <w:t xml:space="preserve"> plafond</w:t>
      </w:r>
    </w:p>
    <w:p w14:paraId="7ABD0EB5" w14:textId="4BA85A74" w:rsidR="00C43DDF" w:rsidRPr="00CE2750" w:rsidRDefault="001E0F67" w:rsidP="00C81466">
      <w:pPr>
        <w:autoSpaceDE w:val="0"/>
        <w:autoSpaceDN w:val="0"/>
        <w:adjustRightInd w:val="0"/>
        <w:spacing w:after="0"/>
        <w:ind w:left="1416" w:right="-166" w:firstLine="708"/>
        <w:rPr>
          <w:lang w:val="fr-BE"/>
        </w:rPr>
      </w:pPr>
      <w:r>
        <w:rPr>
          <w:lang w:val="fr-BE"/>
        </w:rPr>
        <w:t>Technologie de détection :</w:t>
      </w:r>
      <w:r w:rsidR="00C43DDF" w:rsidRPr="00CE2750">
        <w:rPr>
          <w:lang w:val="fr-BE"/>
        </w:rPr>
        <w:tab/>
      </w:r>
      <w:r w:rsidR="00F85C1F">
        <w:rPr>
          <w:lang w:val="fr-BE"/>
        </w:rPr>
        <w:tab/>
      </w:r>
      <w:r w:rsidR="00685C98">
        <w:rPr>
          <w:lang w:val="fr-BE"/>
        </w:rPr>
        <w:t>infrarouge passif</w:t>
      </w:r>
      <w:r w:rsidR="00C43DDF" w:rsidRPr="00CE2750">
        <w:rPr>
          <w:lang w:val="fr-BE"/>
        </w:rPr>
        <w:t xml:space="preserve"> (PIR)</w:t>
      </w:r>
    </w:p>
    <w:p w14:paraId="41EA3355" w14:textId="5ADE88A4" w:rsidR="00C43DDF" w:rsidRPr="00CE2750" w:rsidRDefault="006E7F09" w:rsidP="00C81466">
      <w:pPr>
        <w:autoSpaceDE w:val="0"/>
        <w:autoSpaceDN w:val="0"/>
        <w:adjustRightInd w:val="0"/>
        <w:spacing w:after="0"/>
        <w:ind w:left="1416" w:right="-166" w:firstLine="708"/>
        <w:rPr>
          <w:rFonts w:cstheme="minorHAnsi"/>
          <w:lang w:val="fr-BE"/>
        </w:rPr>
      </w:pPr>
      <w:r>
        <w:rPr>
          <w:lang w:val="fr-BE"/>
        </w:rPr>
        <w:t>Champ</w:t>
      </w:r>
      <w:r w:rsidR="00685C98">
        <w:rPr>
          <w:lang w:val="fr-BE"/>
        </w:rPr>
        <w:t xml:space="preserve"> de détection </w:t>
      </w:r>
      <w:r w:rsidR="00C43DDF" w:rsidRPr="00CE2750">
        <w:rPr>
          <w:lang w:val="fr-BE"/>
        </w:rPr>
        <w:t>:</w:t>
      </w:r>
      <w:r w:rsidR="00C43DDF" w:rsidRPr="00CE2750">
        <w:rPr>
          <w:lang w:val="fr-BE"/>
        </w:rPr>
        <w:tab/>
      </w:r>
      <w:r w:rsidR="00C43DDF" w:rsidRPr="00CE2750">
        <w:rPr>
          <w:lang w:val="fr-BE"/>
        </w:rPr>
        <w:tab/>
      </w:r>
      <w:r w:rsidR="00F85C1F">
        <w:rPr>
          <w:lang w:val="fr-BE"/>
        </w:rPr>
        <w:tab/>
      </w:r>
      <w:r w:rsidR="00C43DDF" w:rsidRPr="00CE2750">
        <w:rPr>
          <w:lang w:val="fr-BE"/>
        </w:rPr>
        <w:t>360</w:t>
      </w:r>
      <w:r w:rsidR="00C43DDF" w:rsidRPr="00CE2750">
        <w:rPr>
          <w:rFonts w:cstheme="minorHAnsi"/>
          <w:lang w:val="fr-BE"/>
        </w:rPr>
        <w:t>°</w:t>
      </w:r>
    </w:p>
    <w:p w14:paraId="50C02E34" w14:textId="17E96470" w:rsidR="00C43DDF" w:rsidRPr="00CE2750" w:rsidRDefault="00685C98" w:rsidP="00C81466">
      <w:pPr>
        <w:autoSpaceDE w:val="0"/>
        <w:autoSpaceDN w:val="0"/>
        <w:adjustRightInd w:val="0"/>
        <w:spacing w:after="0"/>
        <w:ind w:left="4944" w:right="-166" w:hanging="2820"/>
        <w:rPr>
          <w:lang w:val="fr-BE"/>
        </w:rPr>
      </w:pPr>
      <w:r>
        <w:rPr>
          <w:lang w:val="fr-BE"/>
        </w:rPr>
        <w:t xml:space="preserve">Portée de détection </w:t>
      </w:r>
      <w:r w:rsidR="00F85C1F">
        <w:rPr>
          <w:lang w:val="fr-BE"/>
        </w:rPr>
        <w:t>latérale</w:t>
      </w:r>
      <w:r w:rsidR="00155C17">
        <w:rPr>
          <w:lang w:val="fr-BE"/>
        </w:rPr>
        <w:t xml:space="preserve"> </w:t>
      </w:r>
      <w:r w:rsidR="00C43DDF" w:rsidRPr="00CE2750">
        <w:rPr>
          <w:lang w:val="fr-BE"/>
        </w:rPr>
        <w:t xml:space="preserve">: </w:t>
      </w:r>
      <w:r w:rsidR="00C43DDF" w:rsidRPr="00CE2750">
        <w:rPr>
          <w:lang w:val="fr-BE"/>
        </w:rPr>
        <w:tab/>
      </w:r>
      <w:r w:rsidR="00C43DDF" w:rsidRPr="00CE2750">
        <w:rPr>
          <w:lang w:val="fr-BE"/>
        </w:rPr>
        <w:tab/>
      </w:r>
      <w:r w:rsidR="00F85C1F">
        <w:rPr>
          <w:lang w:val="fr-BE"/>
        </w:rPr>
        <w:tab/>
      </w:r>
      <w:r w:rsidR="00C81466">
        <w:rPr>
          <w:lang w:val="fr-BE"/>
        </w:rPr>
        <w:t>7</w:t>
      </w:r>
      <w:r w:rsidR="00C43DDF" w:rsidRPr="00CE2750">
        <w:rPr>
          <w:lang w:val="fr-BE"/>
        </w:rPr>
        <w:t xml:space="preserve"> m </w:t>
      </w:r>
      <w:r w:rsidR="00F85C1F">
        <w:rPr>
          <w:lang w:val="fr-BE"/>
        </w:rPr>
        <w:t xml:space="preserve">de </w:t>
      </w:r>
      <w:r w:rsidR="00C43DDF" w:rsidRPr="00CE2750">
        <w:rPr>
          <w:lang w:val="fr-BE"/>
        </w:rPr>
        <w:t>diam</w:t>
      </w:r>
      <w:r w:rsidR="00F85C1F">
        <w:rPr>
          <w:lang w:val="fr-BE"/>
        </w:rPr>
        <w:t>ètre pour une hauteur de pose de 2</w:t>
      </w:r>
      <w:r w:rsidR="00BC5A23">
        <w:rPr>
          <w:lang w:val="fr-BE"/>
        </w:rPr>
        <w:t>,8</w:t>
      </w:r>
      <w:r w:rsidR="00F85C1F">
        <w:rPr>
          <w:lang w:val="fr-BE"/>
        </w:rPr>
        <w:t xml:space="preserve"> m</w:t>
      </w:r>
    </w:p>
    <w:p w14:paraId="77B95110" w14:textId="6337D678" w:rsidR="00C43DDF" w:rsidRPr="00CE2750" w:rsidRDefault="00F85C1F" w:rsidP="00C81466">
      <w:pPr>
        <w:autoSpaceDE w:val="0"/>
        <w:autoSpaceDN w:val="0"/>
        <w:adjustRightInd w:val="0"/>
        <w:spacing w:after="0"/>
        <w:ind w:left="4944" w:right="-166" w:hanging="2820"/>
        <w:rPr>
          <w:lang w:val="fr-BE"/>
        </w:rPr>
      </w:pPr>
      <w:r>
        <w:rPr>
          <w:lang w:val="fr-BE"/>
        </w:rPr>
        <w:t>Portée de détection frontale :</w:t>
      </w:r>
      <w:r w:rsidR="00C43DDF" w:rsidRPr="00CE2750">
        <w:rPr>
          <w:lang w:val="fr-BE"/>
        </w:rPr>
        <w:t xml:space="preserve"> </w:t>
      </w:r>
      <w:r w:rsidR="00C43DDF" w:rsidRPr="00CE2750">
        <w:rPr>
          <w:lang w:val="fr-BE"/>
        </w:rPr>
        <w:tab/>
      </w:r>
      <w:r w:rsidR="00C81466">
        <w:rPr>
          <w:lang w:val="fr-BE"/>
        </w:rPr>
        <w:tab/>
      </w:r>
      <w:r>
        <w:rPr>
          <w:lang w:val="fr-BE"/>
        </w:rPr>
        <w:tab/>
      </w:r>
      <w:r w:rsidR="00C81466">
        <w:rPr>
          <w:lang w:val="fr-BE"/>
        </w:rPr>
        <w:t>4,5</w:t>
      </w:r>
      <w:r w:rsidR="00C43DDF" w:rsidRPr="00CE2750">
        <w:rPr>
          <w:lang w:val="fr-BE"/>
        </w:rPr>
        <w:t xml:space="preserve"> m </w:t>
      </w:r>
      <w:r>
        <w:rPr>
          <w:lang w:val="fr-BE"/>
        </w:rPr>
        <w:t xml:space="preserve">de </w:t>
      </w:r>
      <w:r w:rsidR="00C43DDF" w:rsidRPr="00CE2750">
        <w:rPr>
          <w:lang w:val="fr-BE"/>
        </w:rPr>
        <w:t>diam</w:t>
      </w:r>
      <w:r>
        <w:rPr>
          <w:lang w:val="fr-BE"/>
        </w:rPr>
        <w:t>ètre pour une hauteur de pose de 2</w:t>
      </w:r>
      <w:r w:rsidR="00BC5A23">
        <w:rPr>
          <w:lang w:val="fr-BE"/>
        </w:rPr>
        <w:t>,8</w:t>
      </w:r>
      <w:r>
        <w:rPr>
          <w:lang w:val="fr-BE"/>
        </w:rPr>
        <w:t xml:space="preserve"> m</w:t>
      </w:r>
    </w:p>
    <w:p w14:paraId="384B9C7D" w14:textId="29B1F6A9" w:rsidR="00634E09" w:rsidRDefault="00634E09" w:rsidP="00C81466">
      <w:pPr>
        <w:autoSpaceDE w:val="0"/>
        <w:autoSpaceDN w:val="0"/>
        <w:adjustRightInd w:val="0"/>
        <w:spacing w:after="0"/>
        <w:ind w:left="5664" w:right="-166" w:hanging="3540"/>
        <w:rPr>
          <w:lang w:val="fr-BE"/>
        </w:rPr>
      </w:pPr>
      <w:r>
        <w:rPr>
          <w:lang w:val="fr-BE"/>
        </w:rPr>
        <w:t xml:space="preserve">Dimensions </w:t>
      </w:r>
      <w:r w:rsidR="00C43DDF" w:rsidRPr="00CE2750">
        <w:rPr>
          <w:lang w:val="fr-BE"/>
        </w:rPr>
        <w:t xml:space="preserve">: </w:t>
      </w:r>
      <w:r w:rsidR="00C43DDF" w:rsidRPr="00CE2750">
        <w:rPr>
          <w:lang w:val="fr-BE"/>
        </w:rPr>
        <w:tab/>
      </w:r>
      <w:r>
        <w:rPr>
          <w:lang w:val="fr-BE"/>
        </w:rPr>
        <w:t>diamètre</w:t>
      </w:r>
      <w:r w:rsidR="00BC5A23">
        <w:rPr>
          <w:lang w:val="fr-BE"/>
        </w:rPr>
        <w:t xml:space="preserve"> : 76 mm, profondeur totale : </w:t>
      </w:r>
      <w:r w:rsidR="00C81466">
        <w:rPr>
          <w:lang w:val="fr-BE"/>
        </w:rPr>
        <w:t>69</w:t>
      </w:r>
      <w:r w:rsidR="00BC5A23">
        <w:rPr>
          <w:lang w:val="fr-BE"/>
        </w:rPr>
        <w:t xml:space="preserve"> mm, profondeur visible : </w:t>
      </w:r>
      <w:r w:rsidR="00C81466">
        <w:rPr>
          <w:lang w:val="fr-BE"/>
        </w:rPr>
        <w:t>4</w:t>
      </w:r>
      <w:r w:rsidR="00BC5A23">
        <w:rPr>
          <w:lang w:val="fr-BE"/>
        </w:rPr>
        <w:t xml:space="preserve"> mm</w:t>
      </w:r>
    </w:p>
    <w:p w14:paraId="5E5D8EF7" w14:textId="2E74EEAA" w:rsidR="00C43DDF" w:rsidRPr="00CE2750" w:rsidRDefault="00634E09" w:rsidP="00C81466">
      <w:pPr>
        <w:autoSpaceDE w:val="0"/>
        <w:autoSpaceDN w:val="0"/>
        <w:adjustRightInd w:val="0"/>
        <w:spacing w:after="0"/>
        <w:ind w:left="1416" w:right="-166" w:firstLine="708"/>
        <w:rPr>
          <w:lang w:val="fr-BE"/>
        </w:rPr>
      </w:pPr>
      <w:r>
        <w:rPr>
          <w:lang w:val="fr-BE"/>
        </w:rPr>
        <w:t>Profondeur d’encastrement minimum :</w:t>
      </w:r>
      <w:r w:rsidR="00C43DDF" w:rsidRPr="00CE2750">
        <w:rPr>
          <w:lang w:val="fr-BE"/>
        </w:rPr>
        <w:tab/>
        <w:t>8</w:t>
      </w:r>
      <w:r w:rsidR="00BC5A23">
        <w:rPr>
          <w:lang w:val="fr-BE"/>
        </w:rPr>
        <w:t>5</w:t>
      </w:r>
      <w:r w:rsidR="00C43DDF" w:rsidRPr="00CE2750">
        <w:rPr>
          <w:lang w:val="fr-BE"/>
        </w:rPr>
        <w:t xml:space="preserve"> mm</w:t>
      </w:r>
    </w:p>
    <w:p w14:paraId="2D0FA984" w14:textId="138E7D7E" w:rsidR="002A18CF" w:rsidRPr="00CE2750" w:rsidRDefault="00634E09" w:rsidP="00C81466">
      <w:pPr>
        <w:autoSpaceDE w:val="0"/>
        <w:autoSpaceDN w:val="0"/>
        <w:adjustRightInd w:val="0"/>
        <w:spacing w:after="0"/>
        <w:ind w:left="5670" w:right="-166" w:hanging="3546"/>
        <w:rPr>
          <w:lang w:val="fr-BE"/>
        </w:rPr>
      </w:pPr>
      <w:r>
        <w:rPr>
          <w:lang w:val="fr-BE"/>
        </w:rPr>
        <w:t>Type de</w:t>
      </w:r>
      <w:r w:rsidR="00557E0B">
        <w:rPr>
          <w:lang w:val="fr-BE"/>
        </w:rPr>
        <w:t xml:space="preserve"> </w:t>
      </w:r>
      <w:r w:rsidR="00775836">
        <w:rPr>
          <w:lang w:val="fr-BE"/>
        </w:rPr>
        <w:t>détection</w:t>
      </w:r>
      <w:r>
        <w:rPr>
          <w:lang w:val="fr-BE"/>
        </w:rPr>
        <w:t> :</w:t>
      </w:r>
      <w:r>
        <w:rPr>
          <w:lang w:val="fr-BE"/>
        </w:rPr>
        <w:tab/>
        <w:t xml:space="preserve">présence ou absence </w:t>
      </w:r>
      <w:r w:rsidR="006E7F09">
        <w:rPr>
          <w:lang w:val="fr-BE"/>
        </w:rPr>
        <w:t>par</w:t>
      </w:r>
      <w:r>
        <w:rPr>
          <w:lang w:val="fr-BE"/>
        </w:rPr>
        <w:t xml:space="preserve"> bouton poussoir (entièrement ou semi-automatique) </w:t>
      </w:r>
      <w:r w:rsidR="00FA2D42">
        <w:rPr>
          <w:lang w:val="fr-BE"/>
        </w:rPr>
        <w:t xml:space="preserve">avec un réglage de l’intensité lumineuse en </w:t>
      </w:r>
      <w:r w:rsidR="00557E0B">
        <w:rPr>
          <w:lang w:val="fr-BE"/>
        </w:rPr>
        <w:t xml:space="preserve">fonction de la quantité </w:t>
      </w:r>
      <w:r>
        <w:rPr>
          <w:lang w:val="fr-BE"/>
        </w:rPr>
        <w:t>de lumière du jour</w:t>
      </w:r>
    </w:p>
    <w:p w14:paraId="36944A11" w14:textId="58335A80" w:rsidR="00BC5A23" w:rsidRPr="004F64EC" w:rsidRDefault="00BC5A23" w:rsidP="00C81466">
      <w:pPr>
        <w:autoSpaceDE w:val="0"/>
        <w:autoSpaceDN w:val="0"/>
        <w:adjustRightInd w:val="0"/>
        <w:spacing w:after="0"/>
        <w:ind w:left="1416" w:right="-166" w:firstLine="708"/>
        <w:rPr>
          <w:lang w:val="fr-BE"/>
        </w:rPr>
      </w:pPr>
      <w:r w:rsidRPr="004F64EC">
        <w:rPr>
          <w:lang w:val="fr-BE"/>
        </w:rPr>
        <w:t xml:space="preserve">Tension nominale : </w:t>
      </w:r>
      <w:r w:rsidRPr="004F64EC">
        <w:rPr>
          <w:lang w:val="fr-BE"/>
        </w:rPr>
        <w:tab/>
      </w:r>
      <w:r w:rsidRPr="004F64EC">
        <w:rPr>
          <w:lang w:val="fr-BE"/>
        </w:rPr>
        <w:tab/>
      </w:r>
      <w:r w:rsidRPr="004F64EC">
        <w:rPr>
          <w:lang w:val="fr-BE"/>
        </w:rPr>
        <w:tab/>
        <w:t xml:space="preserve">30 V </w:t>
      </w:r>
      <w:r w:rsidR="008F782B">
        <w:rPr>
          <w:lang w:val="fr-BE"/>
        </w:rPr>
        <w:t>D</w:t>
      </w:r>
      <w:r w:rsidRPr="004F64EC">
        <w:rPr>
          <w:lang w:val="fr-BE"/>
        </w:rPr>
        <w:t xml:space="preserve">C </w:t>
      </w:r>
      <w:r w:rsidR="008F782B">
        <w:rPr>
          <w:lang w:val="fr-BE"/>
        </w:rPr>
        <w:t>par le bus KNX</w:t>
      </w:r>
    </w:p>
    <w:p w14:paraId="5EAC89F4" w14:textId="19F7FB24" w:rsidR="00EA63EC" w:rsidRDefault="00557E0B" w:rsidP="00C81466">
      <w:pPr>
        <w:autoSpaceDE w:val="0"/>
        <w:autoSpaceDN w:val="0"/>
        <w:adjustRightInd w:val="0"/>
        <w:spacing w:after="0"/>
        <w:ind w:left="1416" w:right="-166" w:firstLine="708"/>
        <w:rPr>
          <w:lang w:val="fr-BE"/>
        </w:rPr>
      </w:pPr>
      <w:r>
        <w:rPr>
          <w:lang w:val="fr-BE"/>
        </w:rPr>
        <w:t>Mesure de la lumière :</w:t>
      </w:r>
      <w:r w:rsidR="00EA63EC" w:rsidRPr="00CE2750">
        <w:rPr>
          <w:lang w:val="fr-BE"/>
        </w:rPr>
        <w:t xml:space="preserve"> </w:t>
      </w:r>
      <w:r w:rsidR="00D26C35" w:rsidRPr="00CE2750">
        <w:rPr>
          <w:lang w:val="fr-BE"/>
        </w:rPr>
        <w:tab/>
      </w:r>
      <w:r w:rsidR="00D26C35" w:rsidRPr="00CE2750">
        <w:rPr>
          <w:lang w:val="fr-BE"/>
        </w:rPr>
        <w:tab/>
      </w:r>
      <w:r w:rsidR="00D26C35" w:rsidRPr="00CE2750">
        <w:rPr>
          <w:lang w:val="fr-BE"/>
        </w:rPr>
        <w:tab/>
      </w:r>
      <w:r>
        <w:rPr>
          <w:lang w:val="fr-BE"/>
        </w:rPr>
        <w:t>lumière mixte</w:t>
      </w:r>
      <w:r w:rsidR="00FA2D42">
        <w:rPr>
          <w:lang w:val="fr-BE"/>
        </w:rPr>
        <w:t xml:space="preserve"> en </w:t>
      </w:r>
      <w:r w:rsidR="00EA63EC" w:rsidRPr="00CE2750">
        <w:rPr>
          <w:lang w:val="fr-BE"/>
        </w:rPr>
        <w:t>continu</w:t>
      </w:r>
    </w:p>
    <w:p w14:paraId="596A44B5" w14:textId="4B98D985" w:rsidR="00C81466" w:rsidRPr="00CE2750" w:rsidRDefault="00C81466" w:rsidP="00C81466">
      <w:pPr>
        <w:autoSpaceDE w:val="0"/>
        <w:autoSpaceDN w:val="0"/>
        <w:adjustRightInd w:val="0"/>
        <w:spacing w:after="0"/>
        <w:ind w:left="1416" w:firstLine="708"/>
        <w:rPr>
          <w:lang w:val="fr-BE"/>
        </w:rPr>
      </w:pPr>
      <w:r>
        <w:rPr>
          <w:lang w:val="fr-BE"/>
        </w:rPr>
        <w:t>Réglage de l’éclairement lumineux :</w:t>
      </w:r>
      <w:r>
        <w:rPr>
          <w:lang w:val="fr-BE"/>
        </w:rPr>
        <w:tab/>
        <w:t>1 à 999 lux</w:t>
      </w:r>
    </w:p>
    <w:p w14:paraId="17A00F38" w14:textId="4716EEB7" w:rsidR="00D26C35" w:rsidRPr="00CE2750" w:rsidRDefault="00775836" w:rsidP="00C81466">
      <w:pPr>
        <w:autoSpaceDE w:val="0"/>
        <w:autoSpaceDN w:val="0"/>
        <w:adjustRightInd w:val="0"/>
        <w:spacing w:after="0"/>
        <w:ind w:left="1416" w:right="-166" w:firstLine="708"/>
        <w:rPr>
          <w:rFonts w:cstheme="minorHAnsi"/>
          <w:lang w:val="fr-BE"/>
        </w:rPr>
      </w:pPr>
      <w:r>
        <w:rPr>
          <w:rFonts w:cstheme="minorHAnsi"/>
          <w:lang w:val="fr-BE"/>
        </w:rPr>
        <w:t xml:space="preserve">Réglage de la temporisation </w:t>
      </w:r>
      <w:r w:rsidR="00D26C35" w:rsidRPr="00CE2750">
        <w:rPr>
          <w:rFonts w:cstheme="minorHAnsi"/>
          <w:lang w:val="fr-BE"/>
        </w:rPr>
        <w:t>:</w:t>
      </w:r>
      <w:r w:rsidR="00D26C35" w:rsidRPr="00CE2750">
        <w:rPr>
          <w:rFonts w:cstheme="minorHAnsi"/>
          <w:lang w:val="fr-BE"/>
        </w:rPr>
        <w:tab/>
      </w:r>
      <w:r>
        <w:rPr>
          <w:rFonts w:cstheme="minorHAnsi"/>
          <w:lang w:val="fr-BE"/>
        </w:rPr>
        <w:tab/>
      </w:r>
      <w:r w:rsidR="00D26C35" w:rsidRPr="00CE2750">
        <w:rPr>
          <w:rFonts w:cstheme="minorHAnsi"/>
          <w:lang w:val="fr-BE"/>
        </w:rPr>
        <w:t xml:space="preserve">10 s </w:t>
      </w:r>
      <w:r>
        <w:rPr>
          <w:rFonts w:cstheme="minorHAnsi"/>
          <w:lang w:val="fr-BE"/>
        </w:rPr>
        <w:t>à</w:t>
      </w:r>
      <w:r w:rsidR="00D26C35" w:rsidRPr="00CE2750">
        <w:rPr>
          <w:rFonts w:cstheme="minorHAnsi"/>
          <w:lang w:val="fr-BE"/>
        </w:rPr>
        <w:t xml:space="preserve"> 99 min</w:t>
      </w:r>
    </w:p>
    <w:p w14:paraId="6B846BC9" w14:textId="7E97F7F1" w:rsidR="00610154" w:rsidRDefault="00FC33C8" w:rsidP="00C81466">
      <w:pPr>
        <w:autoSpaceDE w:val="0"/>
        <w:autoSpaceDN w:val="0"/>
        <w:adjustRightInd w:val="0"/>
        <w:spacing w:after="0"/>
        <w:ind w:left="5670" w:right="-166" w:hanging="3546"/>
        <w:rPr>
          <w:lang w:val="fr-BE"/>
        </w:rPr>
      </w:pPr>
      <w:bookmarkStart w:id="0" w:name="_Hlk13393828"/>
      <w:r>
        <w:rPr>
          <w:lang w:val="fr-BE"/>
        </w:rPr>
        <w:t xml:space="preserve">Dérogation </w:t>
      </w:r>
      <w:r w:rsidR="00415FF5">
        <w:rPr>
          <w:lang w:val="fr-BE"/>
        </w:rPr>
        <w:t>aux ré</w:t>
      </w:r>
      <w:r w:rsidR="00775836">
        <w:rPr>
          <w:lang w:val="fr-BE"/>
        </w:rPr>
        <w:t xml:space="preserve">glages </w:t>
      </w:r>
      <w:r w:rsidR="00610154" w:rsidRPr="00CE2750">
        <w:rPr>
          <w:lang w:val="fr-BE"/>
        </w:rPr>
        <w:t>:</w:t>
      </w:r>
      <w:bookmarkEnd w:id="0"/>
      <w:r w:rsidR="00610154" w:rsidRPr="00CE2750">
        <w:rPr>
          <w:lang w:val="fr-BE"/>
        </w:rPr>
        <w:tab/>
      </w:r>
      <w:r w:rsidR="00775836">
        <w:rPr>
          <w:lang w:val="fr-BE"/>
        </w:rPr>
        <w:t>dérogation temporaire par commande à distance IR</w:t>
      </w:r>
      <w:r w:rsidR="00443F0F">
        <w:rPr>
          <w:lang w:val="fr-BE"/>
        </w:rPr>
        <w:t xml:space="preserve"> </w:t>
      </w:r>
      <w:r w:rsidR="00775836">
        <w:rPr>
          <w:lang w:val="fr-BE"/>
        </w:rPr>
        <w:t>utilisateur ou par bouton poussoir externe</w:t>
      </w:r>
    </w:p>
    <w:p w14:paraId="406940E2" w14:textId="2B43291A" w:rsidR="00610154" w:rsidRPr="00CE2750" w:rsidRDefault="006E7F09" w:rsidP="00C81466">
      <w:pPr>
        <w:autoSpaceDE w:val="0"/>
        <w:autoSpaceDN w:val="0"/>
        <w:adjustRightInd w:val="0"/>
        <w:spacing w:after="0"/>
        <w:ind w:left="1416" w:right="-166" w:firstLine="708"/>
        <w:rPr>
          <w:rFonts w:eastAsia="Times New Roman" w:cstheme="minorHAnsi"/>
          <w:lang w:val="fr-BE" w:eastAsia="nl-NL"/>
        </w:rPr>
      </w:pPr>
      <w:r>
        <w:rPr>
          <w:rFonts w:eastAsia="Times New Roman" w:cstheme="minorHAnsi"/>
          <w:lang w:val="fr-BE" w:eastAsia="nl-NL"/>
        </w:rPr>
        <w:t xml:space="preserve">Degré de protection </w:t>
      </w:r>
      <w:r w:rsidR="00610154" w:rsidRPr="00CE2750">
        <w:rPr>
          <w:rFonts w:eastAsia="Times New Roman" w:cstheme="minorHAnsi"/>
          <w:lang w:val="fr-BE" w:eastAsia="nl-NL"/>
        </w:rPr>
        <w:t>:</w:t>
      </w:r>
      <w:r w:rsidR="00610154" w:rsidRPr="00CE2750">
        <w:rPr>
          <w:rFonts w:eastAsia="Times New Roman" w:cstheme="minorHAnsi"/>
          <w:lang w:val="fr-BE" w:eastAsia="nl-NL"/>
        </w:rPr>
        <w:tab/>
      </w:r>
      <w:r w:rsidR="00610154" w:rsidRPr="00CE2750">
        <w:rPr>
          <w:rFonts w:eastAsia="Times New Roman" w:cstheme="minorHAnsi"/>
          <w:lang w:val="fr-BE" w:eastAsia="nl-NL"/>
        </w:rPr>
        <w:tab/>
      </w:r>
      <w:r w:rsidR="00443F0F">
        <w:rPr>
          <w:rFonts w:eastAsia="Times New Roman" w:cstheme="minorHAnsi"/>
          <w:lang w:val="fr-BE" w:eastAsia="nl-NL"/>
        </w:rPr>
        <w:tab/>
      </w:r>
      <w:r w:rsidR="00610154" w:rsidRPr="00CE2750">
        <w:rPr>
          <w:rFonts w:eastAsia="Times New Roman" w:cstheme="minorHAnsi"/>
          <w:lang w:val="fr-BE" w:eastAsia="nl-NL"/>
        </w:rPr>
        <w:t xml:space="preserve">IP </w:t>
      </w:r>
      <w:r w:rsidR="00BC5A23">
        <w:rPr>
          <w:rFonts w:eastAsia="Times New Roman" w:cstheme="minorHAnsi"/>
          <w:lang w:val="fr-BE" w:eastAsia="nl-NL"/>
        </w:rPr>
        <w:t>40</w:t>
      </w:r>
    </w:p>
    <w:p w14:paraId="2D0FA98B" w14:textId="06F6688D" w:rsidR="00891A8A" w:rsidRPr="00CE2750" w:rsidRDefault="00FB22F3" w:rsidP="00C81466">
      <w:pPr>
        <w:autoSpaceDE w:val="0"/>
        <w:autoSpaceDN w:val="0"/>
        <w:adjustRightInd w:val="0"/>
        <w:spacing w:after="0"/>
        <w:ind w:left="1416" w:right="-166" w:firstLine="708"/>
        <w:rPr>
          <w:lang w:val="fr-BE"/>
        </w:rPr>
      </w:pPr>
      <w:r w:rsidRPr="00CE2750">
        <w:rPr>
          <w:lang w:val="fr-BE"/>
        </w:rPr>
        <w:t>Mat</w:t>
      </w:r>
      <w:r w:rsidR="00443F0F">
        <w:rPr>
          <w:lang w:val="fr-BE"/>
        </w:rPr>
        <w:t xml:space="preserve">ière </w:t>
      </w:r>
      <w:r w:rsidRPr="00CE2750">
        <w:rPr>
          <w:lang w:val="fr-BE"/>
        </w:rPr>
        <w:t xml:space="preserve">: </w:t>
      </w:r>
      <w:r w:rsidR="00610154" w:rsidRPr="00CE2750">
        <w:rPr>
          <w:lang w:val="fr-BE"/>
        </w:rPr>
        <w:tab/>
      </w:r>
      <w:r w:rsidR="00610154" w:rsidRPr="00CE2750">
        <w:rPr>
          <w:lang w:val="fr-BE"/>
        </w:rPr>
        <w:tab/>
      </w:r>
      <w:r w:rsidR="00610154" w:rsidRPr="00CE2750">
        <w:rPr>
          <w:lang w:val="fr-BE"/>
        </w:rPr>
        <w:tab/>
      </w:r>
      <w:r w:rsidR="00443F0F">
        <w:rPr>
          <w:lang w:val="fr-BE"/>
        </w:rPr>
        <w:tab/>
      </w:r>
      <w:r w:rsidRPr="00CE2750">
        <w:rPr>
          <w:lang w:val="fr-BE"/>
        </w:rPr>
        <w:t xml:space="preserve">ABS </w:t>
      </w:r>
      <w:r w:rsidR="0004721D" w:rsidRPr="00CE2750">
        <w:rPr>
          <w:lang w:val="fr-BE"/>
        </w:rPr>
        <w:t>e</w:t>
      </w:r>
      <w:r w:rsidR="00443F0F">
        <w:rPr>
          <w:lang w:val="fr-BE"/>
        </w:rPr>
        <w:t>t</w:t>
      </w:r>
      <w:r w:rsidRPr="00CE2750">
        <w:rPr>
          <w:lang w:val="fr-BE"/>
        </w:rPr>
        <w:t xml:space="preserve"> PC/ABS</w:t>
      </w:r>
      <w:r w:rsidR="00443F0F">
        <w:rPr>
          <w:lang w:val="fr-BE"/>
        </w:rPr>
        <w:t xml:space="preserve"> autoextinguible</w:t>
      </w:r>
      <w:r w:rsidR="00FA2D42">
        <w:rPr>
          <w:lang w:val="fr-BE"/>
        </w:rPr>
        <w:t>s</w:t>
      </w:r>
    </w:p>
    <w:p w14:paraId="0F8F42FA" w14:textId="0E048A2C" w:rsidR="00BC5A23" w:rsidRPr="008F782B" w:rsidRDefault="00443F0F" w:rsidP="008F782B">
      <w:pPr>
        <w:autoSpaceDE w:val="0"/>
        <w:autoSpaceDN w:val="0"/>
        <w:adjustRightInd w:val="0"/>
        <w:spacing w:after="0"/>
        <w:ind w:left="1416" w:right="-166" w:firstLine="708"/>
        <w:rPr>
          <w:rFonts w:eastAsia="Times New Roman" w:cstheme="minorHAnsi"/>
          <w:color w:val="333333"/>
          <w:lang w:val="fr-BE" w:eastAsia="nl-NL"/>
        </w:rPr>
      </w:pPr>
      <w:r>
        <w:rPr>
          <w:rFonts w:eastAsia="Times New Roman" w:cstheme="minorHAnsi"/>
          <w:color w:val="333333"/>
          <w:lang w:val="fr-BE" w:eastAsia="nl-NL"/>
        </w:rPr>
        <w:t xml:space="preserve">Accessoires </w:t>
      </w:r>
      <w:r w:rsidR="004B05B7" w:rsidRPr="00CE2750">
        <w:rPr>
          <w:rFonts w:eastAsia="Times New Roman" w:cstheme="minorHAnsi"/>
          <w:color w:val="333333"/>
          <w:lang w:val="fr-BE" w:eastAsia="nl-NL"/>
        </w:rPr>
        <w:t>:</w:t>
      </w:r>
      <w:bookmarkStart w:id="1" w:name="_GoBack"/>
      <w:bookmarkEnd w:id="1"/>
    </w:p>
    <w:p w14:paraId="7921D3FE" w14:textId="108D15F0" w:rsidR="00EB04AE" w:rsidRPr="00CE2750" w:rsidRDefault="00443F0F" w:rsidP="00C8146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ind w:right="-166"/>
        <w:rPr>
          <w:rFonts w:cstheme="minorHAnsi"/>
          <w:lang w:val="fr-BE"/>
        </w:rPr>
      </w:pPr>
      <w:r>
        <w:rPr>
          <w:rFonts w:cstheme="minorHAnsi"/>
          <w:lang w:val="fr-BE"/>
        </w:rPr>
        <w:t>Commande à distance IR utilisateur</w:t>
      </w:r>
    </w:p>
    <w:p w14:paraId="21CEA63F" w14:textId="36CD2304" w:rsidR="00EB04AE" w:rsidRPr="00CE2750" w:rsidRDefault="00443F0F" w:rsidP="00C8146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ind w:right="-166"/>
        <w:rPr>
          <w:rFonts w:cstheme="minorHAnsi"/>
          <w:lang w:val="fr-BE"/>
        </w:rPr>
      </w:pPr>
      <w:r>
        <w:rPr>
          <w:rFonts w:cstheme="minorHAnsi"/>
          <w:lang w:val="fr-BE"/>
        </w:rPr>
        <w:t>Boite saillie</w:t>
      </w:r>
    </w:p>
    <w:p w14:paraId="0FCC72D1" w14:textId="20578EE2" w:rsidR="00EB04AE" w:rsidRPr="00CE2750" w:rsidRDefault="00727105" w:rsidP="00C8146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ind w:right="-166"/>
        <w:rPr>
          <w:rFonts w:cstheme="minorHAnsi"/>
          <w:lang w:val="fr-BE"/>
        </w:rPr>
      </w:pPr>
      <w:r>
        <w:rPr>
          <w:rFonts w:cstheme="minorHAnsi"/>
          <w:lang w:val="fr-BE"/>
        </w:rPr>
        <w:t>Bague</w:t>
      </w:r>
      <w:r w:rsidR="00443F0F">
        <w:rPr>
          <w:rFonts w:cstheme="minorHAnsi"/>
          <w:lang w:val="fr-BE"/>
        </w:rPr>
        <w:t xml:space="preserve"> de rehausse</w:t>
      </w:r>
    </w:p>
    <w:p w14:paraId="67D27C3C" w14:textId="5C258594" w:rsidR="00EB04AE" w:rsidRPr="00CE2750" w:rsidRDefault="00AD2421" w:rsidP="00C8146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ind w:right="-166"/>
        <w:rPr>
          <w:rFonts w:cstheme="minorHAnsi"/>
          <w:lang w:val="fr-BE"/>
        </w:rPr>
      </w:pPr>
      <w:r>
        <w:rPr>
          <w:rFonts w:cstheme="minorHAnsi"/>
          <w:lang w:val="fr-BE"/>
        </w:rPr>
        <w:t xml:space="preserve">Boitier pour </w:t>
      </w:r>
      <w:r w:rsidR="00554865">
        <w:rPr>
          <w:rFonts w:cstheme="minorHAnsi"/>
          <w:lang w:val="fr-BE"/>
        </w:rPr>
        <w:t xml:space="preserve">un </w:t>
      </w:r>
      <w:r>
        <w:rPr>
          <w:rFonts w:cstheme="minorHAnsi"/>
          <w:lang w:val="fr-BE"/>
        </w:rPr>
        <w:t>espace de raccordement supplémentaire</w:t>
      </w:r>
    </w:p>
    <w:p w14:paraId="4388FF07" w14:textId="270FD5C2" w:rsidR="00946F66" w:rsidRDefault="00AD2421" w:rsidP="00C8146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ind w:right="-166"/>
        <w:rPr>
          <w:rFonts w:cstheme="minorHAnsi"/>
          <w:lang w:val="fr-BE"/>
        </w:rPr>
      </w:pPr>
      <w:r>
        <w:rPr>
          <w:rFonts w:cstheme="minorHAnsi"/>
          <w:lang w:val="fr-BE"/>
        </w:rPr>
        <w:t xml:space="preserve">Boitier </w:t>
      </w:r>
      <w:r w:rsidR="00EB04AE" w:rsidRPr="00CE2750">
        <w:rPr>
          <w:rFonts w:cstheme="minorHAnsi"/>
          <w:lang w:val="fr-BE"/>
        </w:rPr>
        <w:t>IP 65 + IK 07</w:t>
      </w:r>
    </w:p>
    <w:p w14:paraId="25883B09" w14:textId="6D0DDF09" w:rsidR="00C81466" w:rsidRPr="00BC5A23" w:rsidRDefault="00C81466" w:rsidP="00C8146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ind w:right="-166"/>
        <w:rPr>
          <w:rFonts w:cstheme="minorHAnsi"/>
          <w:lang w:val="fr-BE"/>
        </w:rPr>
      </w:pPr>
      <w:r>
        <w:rPr>
          <w:rFonts w:cstheme="minorHAnsi"/>
          <w:lang w:val="fr-BE"/>
        </w:rPr>
        <w:t>Ecran de masquage</w:t>
      </w:r>
    </w:p>
    <w:p w14:paraId="789955F0" w14:textId="7CCF18E5" w:rsidR="009649FB" w:rsidRDefault="00AD2421" w:rsidP="00C81466">
      <w:pPr>
        <w:autoSpaceDE w:val="0"/>
        <w:autoSpaceDN w:val="0"/>
        <w:adjustRightInd w:val="0"/>
        <w:spacing w:after="0"/>
        <w:ind w:left="1416" w:right="-166" w:firstLine="708"/>
        <w:rPr>
          <w:rFonts w:cstheme="minorHAnsi"/>
          <w:lang w:val="fr-BE"/>
        </w:rPr>
      </w:pPr>
      <w:r>
        <w:rPr>
          <w:rFonts w:cstheme="minorHAnsi"/>
          <w:lang w:val="fr-BE"/>
        </w:rPr>
        <w:t>CARACTÉRISTIQUES DIVERSES</w:t>
      </w:r>
    </w:p>
    <w:p w14:paraId="7FB77C19" w14:textId="7671500C" w:rsidR="006F4EEC" w:rsidRPr="00CE2750" w:rsidRDefault="00F53CFF" w:rsidP="00C81466">
      <w:pPr>
        <w:autoSpaceDE w:val="0"/>
        <w:autoSpaceDN w:val="0"/>
        <w:adjustRightInd w:val="0"/>
        <w:spacing w:after="0"/>
        <w:ind w:left="1416" w:right="-166" w:firstLine="708"/>
        <w:rPr>
          <w:lang w:val="fr-BE"/>
        </w:rPr>
      </w:pPr>
      <w:r>
        <w:rPr>
          <w:rFonts w:cstheme="minorHAnsi"/>
          <w:lang w:val="fr-BE"/>
        </w:rPr>
        <w:t xml:space="preserve">Partie saillante sous le plafond : </w:t>
      </w:r>
      <w:r w:rsidR="00C81466">
        <w:rPr>
          <w:rFonts w:cstheme="minorHAnsi"/>
          <w:lang w:val="fr-BE"/>
        </w:rPr>
        <w:t>4</w:t>
      </w:r>
      <w:r>
        <w:rPr>
          <w:rFonts w:cstheme="minorHAnsi"/>
          <w:lang w:val="fr-BE"/>
        </w:rPr>
        <w:t xml:space="preserve"> mm</w:t>
      </w:r>
    </w:p>
    <w:p w14:paraId="3D20D63A" w14:textId="77777777" w:rsidR="006F4EEC" w:rsidRPr="00CE2750" w:rsidRDefault="006F4EEC" w:rsidP="00C81466">
      <w:pPr>
        <w:autoSpaceDE w:val="0"/>
        <w:autoSpaceDN w:val="0"/>
        <w:adjustRightInd w:val="0"/>
        <w:spacing w:after="0"/>
        <w:ind w:left="1416" w:right="-166"/>
        <w:rPr>
          <w:lang w:val="fr-BE"/>
        </w:rPr>
      </w:pPr>
    </w:p>
    <w:p w14:paraId="2FC74550" w14:textId="7EBBF87B" w:rsidR="006F4EEC" w:rsidRPr="00CE2750" w:rsidRDefault="006F4EEC" w:rsidP="00C81466">
      <w:pPr>
        <w:pStyle w:val="ListParagraph"/>
        <w:spacing w:after="0"/>
        <w:ind w:left="1068" w:right="-166"/>
        <w:rPr>
          <w:lang w:val="fr-BE"/>
        </w:rPr>
      </w:pPr>
      <w:r w:rsidRPr="00CE2750">
        <w:rPr>
          <w:lang w:val="fr-BE"/>
        </w:rPr>
        <w:tab/>
      </w:r>
      <w:r w:rsidR="00AD2421">
        <w:rPr>
          <w:lang w:val="fr-BE"/>
        </w:rPr>
        <w:t>USAGE</w:t>
      </w:r>
    </w:p>
    <w:p w14:paraId="0D3D76C3" w14:textId="6501174D" w:rsidR="007F6AC2" w:rsidRPr="004F64EC" w:rsidRDefault="007F6AC2" w:rsidP="00C81466">
      <w:pPr>
        <w:spacing w:after="0"/>
        <w:ind w:left="1416" w:right="-166"/>
        <w:rPr>
          <w:lang w:val="fr-BE"/>
        </w:rPr>
      </w:pPr>
      <w:r w:rsidRPr="004F64EC">
        <w:rPr>
          <w:lang w:val="fr-BE"/>
        </w:rPr>
        <w:t>Commutation</w:t>
      </w:r>
      <w:r w:rsidR="002C1BBA">
        <w:rPr>
          <w:lang w:val="fr-BE"/>
        </w:rPr>
        <w:t xml:space="preserve"> et/ou variation</w:t>
      </w:r>
      <w:r w:rsidR="00BA7066">
        <w:rPr>
          <w:lang w:val="fr-BE"/>
        </w:rPr>
        <w:t xml:space="preserve"> </w:t>
      </w:r>
      <w:r w:rsidRPr="004F64EC">
        <w:rPr>
          <w:lang w:val="fr-BE"/>
        </w:rPr>
        <w:t>de l’éclairage</w:t>
      </w:r>
    </w:p>
    <w:sectPr w:rsidR="007F6AC2" w:rsidRPr="004F64EC" w:rsidSect="00F85C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43FD"/>
    <w:multiLevelType w:val="hybridMultilevel"/>
    <w:tmpl w:val="1D0A7F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543F1"/>
    <w:multiLevelType w:val="hybridMultilevel"/>
    <w:tmpl w:val="84CCF554"/>
    <w:lvl w:ilvl="0" w:tplc="0413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2A70658"/>
    <w:multiLevelType w:val="hybridMultilevel"/>
    <w:tmpl w:val="DB68AB32"/>
    <w:lvl w:ilvl="0" w:tplc="6E94C750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2656679F"/>
    <w:multiLevelType w:val="hybridMultilevel"/>
    <w:tmpl w:val="0C7414F4"/>
    <w:lvl w:ilvl="0" w:tplc="0413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6AB2301"/>
    <w:multiLevelType w:val="hybridMultilevel"/>
    <w:tmpl w:val="33AA8B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93A55"/>
    <w:multiLevelType w:val="hybridMultilevel"/>
    <w:tmpl w:val="339653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E3906"/>
    <w:multiLevelType w:val="hybridMultilevel"/>
    <w:tmpl w:val="F6800FA6"/>
    <w:lvl w:ilvl="0" w:tplc="00C4BBAA">
      <w:start w:val="1"/>
      <w:numFmt w:val="decimalZero"/>
      <w:lvlText w:val="%1."/>
      <w:lvlJc w:val="left"/>
      <w:pPr>
        <w:ind w:left="1068" w:hanging="360"/>
      </w:p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>
      <w:start w:val="1"/>
      <w:numFmt w:val="lowerRoman"/>
      <w:lvlText w:val="%3."/>
      <w:lvlJc w:val="right"/>
      <w:pPr>
        <w:ind w:left="2508" w:hanging="180"/>
      </w:pPr>
    </w:lvl>
    <w:lvl w:ilvl="3" w:tplc="0413000F">
      <w:start w:val="1"/>
      <w:numFmt w:val="decimal"/>
      <w:lvlText w:val="%4."/>
      <w:lvlJc w:val="left"/>
      <w:pPr>
        <w:ind w:left="3228" w:hanging="360"/>
      </w:pPr>
    </w:lvl>
    <w:lvl w:ilvl="4" w:tplc="04130019">
      <w:start w:val="1"/>
      <w:numFmt w:val="lowerLetter"/>
      <w:lvlText w:val="%5."/>
      <w:lvlJc w:val="left"/>
      <w:pPr>
        <w:ind w:left="3948" w:hanging="360"/>
      </w:pPr>
    </w:lvl>
    <w:lvl w:ilvl="5" w:tplc="0413001B">
      <w:start w:val="1"/>
      <w:numFmt w:val="lowerRoman"/>
      <w:lvlText w:val="%6."/>
      <w:lvlJc w:val="right"/>
      <w:pPr>
        <w:ind w:left="4668" w:hanging="180"/>
      </w:pPr>
    </w:lvl>
    <w:lvl w:ilvl="6" w:tplc="0413000F">
      <w:start w:val="1"/>
      <w:numFmt w:val="decimal"/>
      <w:lvlText w:val="%7."/>
      <w:lvlJc w:val="left"/>
      <w:pPr>
        <w:ind w:left="5388" w:hanging="360"/>
      </w:pPr>
    </w:lvl>
    <w:lvl w:ilvl="7" w:tplc="04130019">
      <w:start w:val="1"/>
      <w:numFmt w:val="lowerLetter"/>
      <w:lvlText w:val="%8."/>
      <w:lvlJc w:val="left"/>
      <w:pPr>
        <w:ind w:left="6108" w:hanging="360"/>
      </w:pPr>
    </w:lvl>
    <w:lvl w:ilvl="8" w:tplc="0413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94C537A"/>
    <w:multiLevelType w:val="hybridMultilevel"/>
    <w:tmpl w:val="A38235CC"/>
    <w:lvl w:ilvl="0" w:tplc="04465E3E">
      <w:start w:val="1"/>
      <w:numFmt w:val="bullet"/>
      <w:lvlText w:val=""/>
      <w:lvlJc w:val="left"/>
      <w:pPr>
        <w:ind w:left="21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8" w15:restartNumberingAfterBreak="0">
    <w:nsid w:val="3CFE1268"/>
    <w:multiLevelType w:val="hybridMultilevel"/>
    <w:tmpl w:val="C4FC7A96"/>
    <w:lvl w:ilvl="0" w:tplc="04465E3E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58767DCE"/>
    <w:multiLevelType w:val="hybridMultilevel"/>
    <w:tmpl w:val="28A483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C1DB1"/>
    <w:multiLevelType w:val="multilevel"/>
    <w:tmpl w:val="AA70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0C5065"/>
    <w:multiLevelType w:val="hybridMultilevel"/>
    <w:tmpl w:val="DC124E12"/>
    <w:lvl w:ilvl="0" w:tplc="04465E3E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7A4F0DEA"/>
    <w:multiLevelType w:val="hybridMultilevel"/>
    <w:tmpl w:val="DE04CF2E"/>
    <w:lvl w:ilvl="0" w:tplc="0413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7B1D66CF"/>
    <w:multiLevelType w:val="hybridMultilevel"/>
    <w:tmpl w:val="AB8EE5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0D6579"/>
    <w:multiLevelType w:val="hybridMultilevel"/>
    <w:tmpl w:val="5B985FF8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13"/>
  </w:num>
  <w:num w:numId="9">
    <w:abstractNumId w:val="10"/>
  </w:num>
  <w:num w:numId="10">
    <w:abstractNumId w:val="0"/>
  </w:num>
  <w:num w:numId="11">
    <w:abstractNumId w:val="12"/>
  </w:num>
  <w:num w:numId="12">
    <w:abstractNumId w:val="3"/>
  </w:num>
  <w:num w:numId="13">
    <w:abstractNumId w:val="1"/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7B"/>
    <w:rsid w:val="0002153B"/>
    <w:rsid w:val="00022DF4"/>
    <w:rsid w:val="00033537"/>
    <w:rsid w:val="000349C5"/>
    <w:rsid w:val="00035B29"/>
    <w:rsid w:val="0004721D"/>
    <w:rsid w:val="00071E67"/>
    <w:rsid w:val="000C768F"/>
    <w:rsid w:val="000F0E07"/>
    <w:rsid w:val="000F1157"/>
    <w:rsid w:val="000F3E20"/>
    <w:rsid w:val="00105E56"/>
    <w:rsid w:val="0014031A"/>
    <w:rsid w:val="00147180"/>
    <w:rsid w:val="00155C17"/>
    <w:rsid w:val="001D7BEC"/>
    <w:rsid w:val="001E0F67"/>
    <w:rsid w:val="0022160B"/>
    <w:rsid w:val="0024328D"/>
    <w:rsid w:val="00282F03"/>
    <w:rsid w:val="00292AB7"/>
    <w:rsid w:val="002979CF"/>
    <w:rsid w:val="002A18CF"/>
    <w:rsid w:val="002C1BBA"/>
    <w:rsid w:val="002F1212"/>
    <w:rsid w:val="002F7EA8"/>
    <w:rsid w:val="00336AD9"/>
    <w:rsid w:val="00340447"/>
    <w:rsid w:val="003454AB"/>
    <w:rsid w:val="00360BF3"/>
    <w:rsid w:val="003B025C"/>
    <w:rsid w:val="003D4083"/>
    <w:rsid w:val="003E20AF"/>
    <w:rsid w:val="003F0B71"/>
    <w:rsid w:val="003F7239"/>
    <w:rsid w:val="003F7693"/>
    <w:rsid w:val="00411945"/>
    <w:rsid w:val="00415FF5"/>
    <w:rsid w:val="00422CBC"/>
    <w:rsid w:val="004314AC"/>
    <w:rsid w:val="00443F0F"/>
    <w:rsid w:val="004515CF"/>
    <w:rsid w:val="00456A73"/>
    <w:rsid w:val="00483862"/>
    <w:rsid w:val="00492ABD"/>
    <w:rsid w:val="004B05B7"/>
    <w:rsid w:val="004B5C24"/>
    <w:rsid w:val="004D05EF"/>
    <w:rsid w:val="004D1388"/>
    <w:rsid w:val="0051777F"/>
    <w:rsid w:val="00554865"/>
    <w:rsid w:val="00557CA1"/>
    <w:rsid w:val="00557E0B"/>
    <w:rsid w:val="00590B17"/>
    <w:rsid w:val="005C374B"/>
    <w:rsid w:val="00610154"/>
    <w:rsid w:val="00616A11"/>
    <w:rsid w:val="00632361"/>
    <w:rsid w:val="00634E09"/>
    <w:rsid w:val="006355D5"/>
    <w:rsid w:val="006379DA"/>
    <w:rsid w:val="00662EE4"/>
    <w:rsid w:val="00685C98"/>
    <w:rsid w:val="006D0229"/>
    <w:rsid w:val="006D2AD8"/>
    <w:rsid w:val="006E090F"/>
    <w:rsid w:val="006E7F09"/>
    <w:rsid w:val="006F3D3F"/>
    <w:rsid w:val="006F4EEC"/>
    <w:rsid w:val="00716AF3"/>
    <w:rsid w:val="00727105"/>
    <w:rsid w:val="00730E4C"/>
    <w:rsid w:val="00741DF4"/>
    <w:rsid w:val="00747EC7"/>
    <w:rsid w:val="00762EE7"/>
    <w:rsid w:val="00775836"/>
    <w:rsid w:val="007829EB"/>
    <w:rsid w:val="007A5CB7"/>
    <w:rsid w:val="007D0C5D"/>
    <w:rsid w:val="007E3650"/>
    <w:rsid w:val="007E5B79"/>
    <w:rsid w:val="007F4F14"/>
    <w:rsid w:val="007F6AC2"/>
    <w:rsid w:val="00801852"/>
    <w:rsid w:val="0080348C"/>
    <w:rsid w:val="00803763"/>
    <w:rsid w:val="0084297B"/>
    <w:rsid w:val="00872484"/>
    <w:rsid w:val="00881DEC"/>
    <w:rsid w:val="008828B1"/>
    <w:rsid w:val="00891A8A"/>
    <w:rsid w:val="008C5C7B"/>
    <w:rsid w:val="008F03D4"/>
    <w:rsid w:val="008F782B"/>
    <w:rsid w:val="00901F00"/>
    <w:rsid w:val="009126E5"/>
    <w:rsid w:val="00914FCD"/>
    <w:rsid w:val="009302A2"/>
    <w:rsid w:val="009439BC"/>
    <w:rsid w:val="00946F66"/>
    <w:rsid w:val="009649FB"/>
    <w:rsid w:val="00967C87"/>
    <w:rsid w:val="009D58E7"/>
    <w:rsid w:val="00A07FB6"/>
    <w:rsid w:val="00A278C5"/>
    <w:rsid w:val="00A30D95"/>
    <w:rsid w:val="00A3365F"/>
    <w:rsid w:val="00A56FB4"/>
    <w:rsid w:val="00A61469"/>
    <w:rsid w:val="00A64152"/>
    <w:rsid w:val="00A8765C"/>
    <w:rsid w:val="00AD2421"/>
    <w:rsid w:val="00B05025"/>
    <w:rsid w:val="00B13D55"/>
    <w:rsid w:val="00B22025"/>
    <w:rsid w:val="00B3519F"/>
    <w:rsid w:val="00B60F88"/>
    <w:rsid w:val="00B72948"/>
    <w:rsid w:val="00B84218"/>
    <w:rsid w:val="00B84FC2"/>
    <w:rsid w:val="00BA7066"/>
    <w:rsid w:val="00BC163A"/>
    <w:rsid w:val="00BC5A23"/>
    <w:rsid w:val="00BC6C51"/>
    <w:rsid w:val="00BD119E"/>
    <w:rsid w:val="00BD7148"/>
    <w:rsid w:val="00C243F2"/>
    <w:rsid w:val="00C24DB1"/>
    <w:rsid w:val="00C255D1"/>
    <w:rsid w:val="00C32DE4"/>
    <w:rsid w:val="00C415BC"/>
    <w:rsid w:val="00C43DDF"/>
    <w:rsid w:val="00C4660B"/>
    <w:rsid w:val="00C76C7E"/>
    <w:rsid w:val="00C81466"/>
    <w:rsid w:val="00C94378"/>
    <w:rsid w:val="00CB2725"/>
    <w:rsid w:val="00CB61F7"/>
    <w:rsid w:val="00CD77B6"/>
    <w:rsid w:val="00CE2750"/>
    <w:rsid w:val="00CE702D"/>
    <w:rsid w:val="00D23184"/>
    <w:rsid w:val="00D26C35"/>
    <w:rsid w:val="00D3792F"/>
    <w:rsid w:val="00D42AD0"/>
    <w:rsid w:val="00D74F8E"/>
    <w:rsid w:val="00D96C7B"/>
    <w:rsid w:val="00DB0166"/>
    <w:rsid w:val="00DE2F03"/>
    <w:rsid w:val="00DF550B"/>
    <w:rsid w:val="00E13AD5"/>
    <w:rsid w:val="00E14943"/>
    <w:rsid w:val="00E167B8"/>
    <w:rsid w:val="00E36019"/>
    <w:rsid w:val="00E5133E"/>
    <w:rsid w:val="00E80C2A"/>
    <w:rsid w:val="00E844A4"/>
    <w:rsid w:val="00EA1238"/>
    <w:rsid w:val="00EA63EC"/>
    <w:rsid w:val="00EB04AE"/>
    <w:rsid w:val="00EB1D8B"/>
    <w:rsid w:val="00ED01A1"/>
    <w:rsid w:val="00ED39AD"/>
    <w:rsid w:val="00EF02A1"/>
    <w:rsid w:val="00F133B3"/>
    <w:rsid w:val="00F450A2"/>
    <w:rsid w:val="00F53CFF"/>
    <w:rsid w:val="00F82EC9"/>
    <w:rsid w:val="00F85C1F"/>
    <w:rsid w:val="00FA2D42"/>
    <w:rsid w:val="00FB22F3"/>
    <w:rsid w:val="00FC33C8"/>
    <w:rsid w:val="00FF2DE9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A979"/>
  <w15:docId w15:val="{0CADEB7D-A5FD-46DF-AF0A-3FC97AD2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B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AD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A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519F"/>
    <w:pPr>
      <w:ind w:left="720"/>
      <w:contextualSpacing/>
    </w:pPr>
  </w:style>
  <w:style w:type="table" w:styleId="TableGrid">
    <w:name w:val="Table Grid"/>
    <w:basedOn w:val="TableNormal"/>
    <w:uiPriority w:val="59"/>
    <w:rsid w:val="00282F0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282F03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8F03D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C28C5A669A649A480CA0461BF2C45" ma:contentTypeVersion="5" ma:contentTypeDescription="Een nieuw document maken." ma:contentTypeScope="" ma:versionID="b7f262d0aa0c991e620afcb1a3d24f39">
  <xsd:schema xmlns:xsd="http://www.w3.org/2001/XMLSchema" xmlns:xs="http://www.w3.org/2001/XMLSchema" xmlns:p="http://schemas.microsoft.com/office/2006/metadata/properties" xmlns:ns2="200b774a-c843-4695-91e8-428096b46b2f" targetNamespace="http://schemas.microsoft.com/office/2006/metadata/properties" ma:root="true" ma:fieldsID="a7bf1b4faa479bc4a2360b126c1efe89" ns2:_="">
    <xsd:import namespace="200b774a-c843-4695-91e8-428096b46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b774a-c843-4695-91e8-428096b46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F14D8-0468-4D59-AD04-7413FAFE7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b774a-c843-4695-91e8-428096b46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02F510-7A84-4FA2-AA3D-39E43DDE4E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0383FB-E3E3-432C-9D1E-5A2D9279E7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BFEA40-AE41-4D4E-A86B-853BE9ECC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LEGRAND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LvNuenen</dc:creator>
  <cp:lastModifiedBy>Pierre Debry</cp:lastModifiedBy>
  <cp:revision>3</cp:revision>
  <cp:lastPrinted>2019-03-11T07:23:00Z</cp:lastPrinted>
  <dcterms:created xsi:type="dcterms:W3CDTF">2019-07-07T11:05:00Z</dcterms:created>
  <dcterms:modified xsi:type="dcterms:W3CDTF">2019-07-07T11:08:00Z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0x01010030BC28C5A669A649A480CA0461BF2C45</vt:lpwstr>
  </property>
</Properties>
</file>