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F07" w:rsidRDefault="004268EA" w:rsidP="00C32F07">
      <w:pPr>
        <w:ind w:right="283"/>
        <w:rPr>
          <w:rFonts w:ascii="Arial" w:hAnsi="Arial"/>
          <w:b/>
          <w:sz w:val="36"/>
          <w:szCs w:val="36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-395605</wp:posOffset>
                </wp:positionV>
                <wp:extent cx="6701790" cy="1078230"/>
                <wp:effectExtent l="3175" t="0" r="635" b="0"/>
                <wp:wrapNone/>
                <wp:docPr id="24" name="Papier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5360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0D8B8" id="Papier 24" o:spid="_x0000_s1026" editas="canvas" style="position:absolute;margin-left:-42.2pt;margin-top:-31.15pt;width:527.7pt;height:84.9pt;z-index:-251658240" coordsize="67017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10782;visibility:visible;mso-wrap-style:square">
                  <v:fill o:detectmouseclick="t"/>
                  <v:path o:connecttype="none"/>
                </v:shape>
                <v:line id="Line 25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26" o:spid="_x0000_s1029" style="position:absolute;visibility:visible;mso-wrap-style:square" from="5029,9753" to="66294,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</v:group>
            </w:pict>
          </mc:Fallback>
        </mc:AlternateContent>
      </w:r>
      <w:r w:rsidR="00C32F07">
        <w:rPr>
          <w:rFonts w:ascii="Arial" w:hAnsi="Arial"/>
          <w:b/>
          <w:sz w:val="36"/>
        </w:rPr>
        <w:t xml:space="preserve"> EZ-Path</w:t>
      </w:r>
    </w:p>
    <w:p w:rsidR="00C32F07" w:rsidRPr="00B3614D" w:rsidRDefault="00C32F07" w:rsidP="00C32F07">
      <w:pPr>
        <w:ind w:right="283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sz w:val="36"/>
        </w:rPr>
        <w:t>Passage de câble</w:t>
      </w:r>
      <w:r w:rsidR="00264F49" w:rsidRPr="00264F49">
        <w:rPr>
          <w:rFonts w:ascii="Arial" w:hAnsi="Arial"/>
          <w:color w:val="0070C0"/>
          <w:sz w:val="36"/>
        </w:rPr>
        <w:t>s</w:t>
      </w:r>
      <w:r>
        <w:rPr>
          <w:rFonts w:ascii="Arial" w:hAnsi="Arial"/>
          <w:sz w:val="36"/>
        </w:rPr>
        <w:t xml:space="preserve"> coupe-feu, pour plancher et mur</w:t>
      </w:r>
    </w:p>
    <w:p w:rsidR="00C32F07" w:rsidRPr="002F44C5" w:rsidRDefault="00C32F07" w:rsidP="00C32F07">
      <w:pPr>
        <w:ind w:right="283"/>
        <w:rPr>
          <w:rFonts w:ascii="Arial" w:hAnsi="Arial"/>
          <w:b/>
          <w:sz w:val="36"/>
          <w:szCs w:val="36"/>
        </w:rPr>
      </w:pPr>
    </w:p>
    <w:p w:rsidR="00C32F07" w:rsidRPr="005C768C" w:rsidRDefault="00C32F07" w:rsidP="00C32F07">
      <w:pPr>
        <w:rPr>
          <w:rFonts w:ascii="Arial" w:hAnsi="Arial"/>
          <w:sz w:val="24"/>
          <w:szCs w:val="24"/>
        </w:rPr>
      </w:pPr>
    </w:p>
    <w:p w:rsidR="00C32F07" w:rsidRPr="00B3614D" w:rsidRDefault="00C32F07" w:rsidP="00C32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Les produits coupe-feu sont conformes à la description et aux </w:t>
      </w:r>
      <w:r w:rsidR="00004051" w:rsidRPr="00ED0644">
        <w:rPr>
          <w:rFonts w:ascii="Arial" w:hAnsi="Arial"/>
          <w:sz w:val="24"/>
        </w:rPr>
        <w:t>performances décrites</w:t>
      </w:r>
      <w:r w:rsidR="0000405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ci-dessous</w:t>
      </w:r>
      <w:r w:rsidR="00EB73D4">
        <w:rPr>
          <w:rFonts w:ascii="Arial" w:hAnsi="Arial"/>
          <w:sz w:val="24"/>
        </w:rPr>
        <w:t>.</w:t>
      </w:r>
    </w:p>
    <w:p w:rsidR="00C32F07" w:rsidRPr="00B3614D" w:rsidRDefault="00C32F07" w:rsidP="00C32F07">
      <w:pPr>
        <w:rPr>
          <w:rFonts w:ascii="Arial" w:hAnsi="Arial" w:cs="Arial"/>
          <w:sz w:val="24"/>
          <w:szCs w:val="24"/>
        </w:rPr>
      </w:pPr>
    </w:p>
    <w:p w:rsidR="00C32F07" w:rsidRPr="00B3614D" w:rsidRDefault="00C32F07" w:rsidP="00C32F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1. Désignation</w:t>
      </w:r>
    </w:p>
    <w:p w:rsidR="00C32F07" w:rsidRDefault="00C32F07" w:rsidP="00C32F07">
      <w:pPr>
        <w:rPr>
          <w:rFonts w:ascii="Arial" w:hAnsi="Arial" w:cs="Arial"/>
          <w:b/>
          <w:sz w:val="24"/>
          <w:szCs w:val="24"/>
        </w:rPr>
      </w:pPr>
    </w:p>
    <w:p w:rsidR="00C32F07" w:rsidRPr="00ED0644" w:rsidRDefault="00C32F07" w:rsidP="00C32F0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ED0644">
        <w:rPr>
          <w:rFonts w:ascii="Arial" w:hAnsi="Arial"/>
          <w:sz w:val="24"/>
        </w:rPr>
        <w:t xml:space="preserve">Le module coupe-feu est </w:t>
      </w:r>
      <w:r w:rsidR="00043212" w:rsidRPr="00ED0644">
        <w:rPr>
          <w:rFonts w:ascii="Arial" w:hAnsi="Arial"/>
          <w:sz w:val="24"/>
        </w:rPr>
        <w:t xml:space="preserve">composé </w:t>
      </w:r>
      <w:r w:rsidRPr="00ED0644">
        <w:rPr>
          <w:rFonts w:ascii="Arial" w:hAnsi="Arial"/>
          <w:sz w:val="24"/>
        </w:rPr>
        <w:t xml:space="preserve">d'un </w:t>
      </w:r>
      <w:r w:rsidR="00043212" w:rsidRPr="00ED0644">
        <w:rPr>
          <w:rFonts w:ascii="Arial" w:hAnsi="Arial"/>
          <w:sz w:val="24"/>
        </w:rPr>
        <w:t>boitier contenant le produit intumescent et de plaques de fixation</w:t>
      </w:r>
      <w:r w:rsidRPr="00ED0644">
        <w:rPr>
          <w:rFonts w:ascii="Arial" w:hAnsi="Arial"/>
          <w:sz w:val="24"/>
        </w:rPr>
        <w:t xml:space="preserve">. Le produit </w:t>
      </w:r>
      <w:r w:rsidR="00043212" w:rsidRPr="00ED0644">
        <w:rPr>
          <w:rFonts w:ascii="Arial" w:hAnsi="Arial"/>
          <w:sz w:val="24"/>
        </w:rPr>
        <w:t xml:space="preserve">intumescent </w:t>
      </w:r>
      <w:r w:rsidRPr="00ED0644">
        <w:rPr>
          <w:rFonts w:ascii="Arial" w:hAnsi="Arial"/>
          <w:sz w:val="24"/>
        </w:rPr>
        <w:t xml:space="preserve">est placé dans </w:t>
      </w:r>
      <w:r w:rsidR="00ED0644" w:rsidRPr="00ED0644">
        <w:rPr>
          <w:rFonts w:ascii="Arial" w:hAnsi="Arial"/>
          <w:sz w:val="24"/>
        </w:rPr>
        <w:t xml:space="preserve">le </w:t>
      </w:r>
      <w:r w:rsidR="00043212" w:rsidRPr="00ED0644">
        <w:rPr>
          <w:rFonts w:ascii="Arial" w:hAnsi="Arial"/>
          <w:sz w:val="24"/>
        </w:rPr>
        <w:t xml:space="preserve">module avant </w:t>
      </w:r>
      <w:r w:rsidR="00004051" w:rsidRPr="00ED0644">
        <w:rPr>
          <w:rFonts w:ascii="Arial" w:hAnsi="Arial"/>
          <w:sz w:val="24"/>
        </w:rPr>
        <w:t>s</w:t>
      </w:r>
      <w:r w:rsidR="00043212" w:rsidRPr="00ED0644">
        <w:rPr>
          <w:rFonts w:ascii="Arial" w:hAnsi="Arial"/>
          <w:sz w:val="24"/>
        </w:rPr>
        <w:t>a pose</w:t>
      </w:r>
      <w:r w:rsidRPr="00ED0644">
        <w:rPr>
          <w:rFonts w:ascii="Arial" w:hAnsi="Arial"/>
          <w:sz w:val="24"/>
        </w:rPr>
        <w:t xml:space="preserve"> dans le mur ou le plancher. Le produit </w:t>
      </w:r>
      <w:r w:rsidR="00F93DC8" w:rsidRPr="00ED0644">
        <w:rPr>
          <w:rFonts w:ascii="Arial" w:hAnsi="Arial"/>
          <w:sz w:val="24"/>
        </w:rPr>
        <w:t xml:space="preserve">intumescent </w:t>
      </w:r>
      <w:r w:rsidR="00004051" w:rsidRPr="00ED0644">
        <w:rPr>
          <w:rFonts w:ascii="Arial" w:hAnsi="Arial"/>
          <w:sz w:val="24"/>
        </w:rPr>
        <w:t xml:space="preserve">est </w:t>
      </w:r>
      <w:r w:rsidRPr="00ED0644">
        <w:rPr>
          <w:rFonts w:ascii="Arial" w:hAnsi="Arial"/>
          <w:sz w:val="24"/>
        </w:rPr>
        <w:t xml:space="preserve">sous la forme de deux lamelles </w:t>
      </w:r>
      <w:r w:rsidR="00F93DC8" w:rsidRPr="00ED0644">
        <w:rPr>
          <w:rFonts w:ascii="Arial" w:hAnsi="Arial"/>
          <w:sz w:val="24"/>
        </w:rPr>
        <w:t>placées de part et d’autre dans le boitier</w:t>
      </w:r>
      <w:r w:rsidRPr="00ED0644">
        <w:rPr>
          <w:rFonts w:ascii="Arial" w:hAnsi="Arial"/>
          <w:sz w:val="24"/>
        </w:rPr>
        <w:t>.</w:t>
      </w:r>
    </w:p>
    <w:p w:rsidR="00C32F07" w:rsidRPr="00ED0644" w:rsidRDefault="00C32F07" w:rsidP="00C32F0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C32F07" w:rsidRPr="00ED0644" w:rsidRDefault="00C32F07" w:rsidP="00C32F0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ED0644">
        <w:rPr>
          <w:rFonts w:ascii="Arial" w:hAnsi="Arial"/>
          <w:sz w:val="24"/>
        </w:rPr>
        <w:t xml:space="preserve">Ce </w:t>
      </w:r>
      <w:r w:rsidR="00F93DC8" w:rsidRPr="00ED0644">
        <w:rPr>
          <w:rFonts w:ascii="Arial" w:hAnsi="Arial"/>
          <w:sz w:val="24"/>
        </w:rPr>
        <w:t>boitier</w:t>
      </w:r>
      <w:r w:rsidR="00004051" w:rsidRPr="00ED0644">
        <w:rPr>
          <w:rFonts w:ascii="Arial" w:hAnsi="Arial"/>
          <w:sz w:val="24"/>
        </w:rPr>
        <w:t xml:space="preserve"> doit pou</w:t>
      </w:r>
      <w:r w:rsidR="00F93DC8" w:rsidRPr="00ED0644">
        <w:rPr>
          <w:rFonts w:ascii="Arial" w:hAnsi="Arial"/>
          <w:sz w:val="24"/>
        </w:rPr>
        <w:t>voir s’ouvrir pour permettre son installation sur des câbles déjà tirés.</w:t>
      </w:r>
      <w:r w:rsidRPr="00ED0644">
        <w:rPr>
          <w:rFonts w:ascii="Arial" w:hAnsi="Arial"/>
          <w:sz w:val="24"/>
        </w:rPr>
        <w:t xml:space="preserve">. On </w:t>
      </w:r>
      <w:r w:rsidR="00F93DC8" w:rsidRPr="00ED0644">
        <w:rPr>
          <w:rFonts w:ascii="Arial" w:hAnsi="Arial"/>
          <w:sz w:val="24"/>
        </w:rPr>
        <w:t xml:space="preserve">utilise 1, 2, 3, 4,5, 7 ou 8 </w:t>
      </w:r>
      <w:r w:rsidRPr="00ED0644">
        <w:rPr>
          <w:rFonts w:ascii="Arial" w:hAnsi="Arial"/>
          <w:sz w:val="24"/>
        </w:rPr>
        <w:t>modules ensemble, en fon</w:t>
      </w:r>
      <w:r w:rsidR="00004051" w:rsidRPr="00ED0644">
        <w:rPr>
          <w:rFonts w:ascii="Arial" w:hAnsi="Arial"/>
          <w:sz w:val="24"/>
        </w:rPr>
        <w:t>ction de la capacité nécessaire et/ou de la largeur du chemin de câbles.</w:t>
      </w:r>
      <w:r w:rsidRPr="00ED0644">
        <w:rPr>
          <w:rFonts w:ascii="Arial" w:hAnsi="Arial"/>
          <w:sz w:val="24"/>
        </w:rPr>
        <w:t xml:space="preserve"> </w:t>
      </w:r>
    </w:p>
    <w:p w:rsidR="00C32F07" w:rsidRPr="00ED0644" w:rsidRDefault="00C32F07" w:rsidP="00C32F0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C32F07" w:rsidRPr="00ED0644" w:rsidRDefault="00F93DC8" w:rsidP="00ED0644">
      <w:pPr>
        <w:rPr>
          <w:rFonts w:ascii="Arial" w:hAnsi="Arial" w:cs="Arial"/>
          <w:sz w:val="24"/>
          <w:szCs w:val="24"/>
        </w:rPr>
      </w:pPr>
      <w:r w:rsidRPr="00ED0644">
        <w:rPr>
          <w:rFonts w:ascii="Arial" w:hAnsi="Arial"/>
          <w:sz w:val="24"/>
        </w:rPr>
        <w:t xml:space="preserve">Mise en </w:t>
      </w:r>
      <w:proofErr w:type="spellStart"/>
      <w:r w:rsidRPr="00ED0644">
        <w:rPr>
          <w:rFonts w:ascii="Arial" w:hAnsi="Arial"/>
          <w:sz w:val="24"/>
        </w:rPr>
        <w:t>oeuvre</w:t>
      </w:r>
      <w:proofErr w:type="spellEnd"/>
      <w:r w:rsidR="00C32F07" w:rsidRPr="00ED0644">
        <w:rPr>
          <w:rFonts w:ascii="Arial" w:hAnsi="Arial"/>
          <w:sz w:val="24"/>
        </w:rPr>
        <w:t xml:space="preserve">: Les </w:t>
      </w:r>
      <w:r w:rsidRPr="00ED0644">
        <w:rPr>
          <w:rFonts w:ascii="Arial" w:hAnsi="Arial"/>
          <w:sz w:val="24"/>
        </w:rPr>
        <w:t>modules</w:t>
      </w:r>
      <w:r w:rsidR="00C32F07" w:rsidRPr="00ED0644">
        <w:rPr>
          <w:rFonts w:ascii="Arial" w:hAnsi="Arial"/>
          <w:sz w:val="24"/>
        </w:rPr>
        <w:t xml:space="preserve"> coupe-feu doivent être et demeurer aisément accessibles, en lien avec la mutation ultérieure du câblage, sans nécessiter l'utilisation </w:t>
      </w:r>
      <w:r w:rsidR="00A55BCF" w:rsidRPr="00ED0644">
        <w:rPr>
          <w:rFonts w:ascii="Arial" w:hAnsi="Arial"/>
          <w:sz w:val="24"/>
        </w:rPr>
        <w:t>d’autre</w:t>
      </w:r>
      <w:r w:rsidR="00C447DC" w:rsidRPr="00ED0644">
        <w:rPr>
          <w:rFonts w:ascii="Arial" w:hAnsi="Arial"/>
          <w:sz w:val="24"/>
        </w:rPr>
        <w:t>s</w:t>
      </w:r>
      <w:r w:rsidR="00A55BCF" w:rsidRPr="00ED0644">
        <w:rPr>
          <w:rFonts w:ascii="Arial" w:hAnsi="Arial"/>
          <w:sz w:val="24"/>
        </w:rPr>
        <w:t xml:space="preserve"> produit</w:t>
      </w:r>
      <w:r w:rsidR="00C447DC" w:rsidRPr="00ED0644">
        <w:rPr>
          <w:rFonts w:ascii="Arial" w:hAnsi="Arial"/>
          <w:sz w:val="24"/>
        </w:rPr>
        <w:t>s</w:t>
      </w:r>
      <w:r w:rsidR="00A55BCF" w:rsidRPr="00ED0644">
        <w:rPr>
          <w:rFonts w:ascii="Arial" w:hAnsi="Arial"/>
          <w:sz w:val="24"/>
        </w:rPr>
        <w:t xml:space="preserve"> ou matériau</w:t>
      </w:r>
      <w:r w:rsidR="00C447DC" w:rsidRPr="00ED0644">
        <w:rPr>
          <w:rFonts w:ascii="Arial" w:hAnsi="Arial"/>
          <w:sz w:val="24"/>
        </w:rPr>
        <w:t>x</w:t>
      </w:r>
      <w:r w:rsidR="00A55BCF" w:rsidRPr="00ED0644">
        <w:rPr>
          <w:rFonts w:ascii="Arial" w:hAnsi="Arial"/>
          <w:sz w:val="24"/>
        </w:rPr>
        <w:t xml:space="preserve"> que ceux fournis par le fabricant (modules et plaques</w:t>
      </w:r>
      <w:r w:rsidR="00A55BCF" w:rsidRPr="00ED0644">
        <w:rPr>
          <w:rFonts w:ascii="Arial" w:hAnsi="Arial"/>
          <w:strike/>
          <w:sz w:val="24"/>
        </w:rPr>
        <w:t>).</w:t>
      </w:r>
    </w:p>
    <w:p w:rsidR="00C32F07" w:rsidRDefault="00C32F07" w:rsidP="00C32F07">
      <w:pPr>
        <w:ind w:left="360"/>
        <w:rPr>
          <w:rFonts w:ascii="Arial" w:hAnsi="Arial" w:cs="Arial"/>
          <w:sz w:val="24"/>
          <w:szCs w:val="24"/>
        </w:rPr>
      </w:pPr>
    </w:p>
    <w:p w:rsidR="00C32F07" w:rsidRDefault="00C32F07" w:rsidP="00ED0644">
      <w:pPr>
        <w:rPr>
          <w:rFonts w:ascii="Arial" w:hAnsi="Arial" w:cs="Arial"/>
          <w:sz w:val="24"/>
          <w:szCs w:val="24"/>
        </w:rPr>
      </w:pPr>
    </w:p>
    <w:p w:rsidR="00C32F07" w:rsidRPr="00C226EF" w:rsidRDefault="00C32F07" w:rsidP="00C32F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Caractéristiques techniques 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08"/>
        <w:gridCol w:w="6721"/>
      </w:tblGrid>
      <w:tr w:rsidR="00C32F07" w:rsidRPr="006F1E17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Certification</w:t>
            </w:r>
          </w:p>
          <w:p w:rsidR="00C32F07" w:rsidRDefault="00C32F07" w:rsidP="00C32F07">
            <w:pPr>
              <w:rPr>
                <w:rFonts w:ascii="Arial" w:hAnsi="Arial" w:cs="Arial"/>
              </w:rPr>
            </w:pP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Couleur</w:t>
            </w: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Forme</w:t>
            </w: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BCF" w:rsidRPr="00A55BCF" w:rsidRDefault="00A55BCF" w:rsidP="00C32F0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TNO </w:t>
            </w:r>
            <w:proofErr w:type="spellStart"/>
            <w:r>
              <w:rPr>
                <w:rFonts w:ascii="Arial" w:hAnsi="Arial"/>
                <w:sz w:val="24"/>
              </w:rPr>
              <w:t>Efectis</w:t>
            </w:r>
            <w:proofErr w:type="spellEnd"/>
            <w:r>
              <w:rPr>
                <w:rFonts w:ascii="Arial" w:hAnsi="Arial"/>
                <w:sz w:val="24"/>
              </w:rPr>
              <w:t xml:space="preserve"> rapport R0515 REv.1-S, conforme à EN 1366-3,</w:t>
            </w: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RAL : 3001 (orange)</w:t>
            </w: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Carré (modules) :</w:t>
            </w:r>
          </w:p>
          <w:p w:rsidR="00C32F07" w:rsidRDefault="00C32F07" w:rsidP="00C32F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 lien avec la réduction des risques de torsion du câblage</w:t>
            </w:r>
          </w:p>
          <w:p w:rsidR="00A55BCF" w:rsidRDefault="00A55BCF" w:rsidP="00C32F07"/>
          <w:p w:rsidR="00A55BCF" w:rsidRPr="00FD6DB9" w:rsidRDefault="00A55BCF" w:rsidP="00A5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F07" w:rsidRPr="006F1E17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6F1E1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Dimensions des modules</w:t>
            </w: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C80C8B" w:rsidRDefault="00C32F07" w:rsidP="00ED064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color w:val="FFCC00"/>
                <w:sz w:val="24"/>
              </w:rPr>
              <w:t>●</w:t>
            </w:r>
            <w:r w:rsidR="004268EA">
              <w:rPr>
                <w:rFonts w:ascii="Arial" w:hAnsi="Arial"/>
                <w:i/>
                <w:color w:val="FFCC00"/>
                <w:sz w:val="24"/>
              </w:rPr>
              <w:t xml:space="preserve"> </w:t>
            </w:r>
            <w:r w:rsidR="004268EA">
              <w:rPr>
                <w:rFonts w:ascii="Arial" w:hAnsi="Arial"/>
                <w:i/>
                <w:sz w:val="24"/>
              </w:rPr>
              <w:t>EZD33T</w:t>
            </w:r>
          </w:p>
        </w:tc>
      </w:tr>
      <w:tr w:rsidR="00C32F07" w:rsidRPr="00F37935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Default="00C32F07" w:rsidP="00C32F0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Pr="006F1E17" w:rsidRDefault="00C32F07" w:rsidP="000040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Dimensions des accessoires</w:t>
            </w: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Longueur x largeur x hauteur (dimensions extérieures) :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267 mm x 7</w:t>
            </w:r>
            <w:r w:rsidR="004268EA">
              <w:rPr>
                <w:rFonts w:ascii="Arial" w:hAnsi="Arial"/>
                <w:sz w:val="24"/>
              </w:rPr>
              <w:t>6</w:t>
            </w:r>
            <w:r w:rsidRPr="00ED0644">
              <w:rPr>
                <w:rFonts w:ascii="Arial" w:hAnsi="Arial"/>
                <w:sz w:val="24"/>
              </w:rPr>
              <w:t> mm x 7</w:t>
            </w:r>
            <w:r w:rsidR="004268EA">
              <w:rPr>
                <w:rFonts w:ascii="Arial" w:hAnsi="Arial"/>
                <w:sz w:val="24"/>
              </w:rPr>
              <w:t>6</w:t>
            </w:r>
            <w:r w:rsidRPr="00ED0644">
              <w:rPr>
                <w:rFonts w:ascii="Arial" w:hAnsi="Arial"/>
                <w:sz w:val="24"/>
              </w:rPr>
              <w:t> mm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Longueur x largeur x hauteur (dimensions intérieures) :</w:t>
            </w:r>
          </w:p>
          <w:p w:rsidR="00C32F07" w:rsidRPr="004268EA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4268EA">
              <w:rPr>
                <w:rFonts w:ascii="Arial" w:hAnsi="Arial"/>
                <w:sz w:val="24"/>
              </w:rPr>
              <w:t>267 mm x 69 mm x 47 mm</w:t>
            </w:r>
          </w:p>
          <w:p w:rsidR="00C32F07" w:rsidRPr="004268EA" w:rsidRDefault="00C32F07" w:rsidP="00C32F0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C32F07" w:rsidRPr="00923C89" w:rsidRDefault="00C32F07" w:rsidP="00C32F0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23C89">
              <w:rPr>
                <w:rFonts w:ascii="Arial" w:hAnsi="Arial"/>
                <w:i/>
                <w:sz w:val="24"/>
              </w:rPr>
              <w:t>●</w:t>
            </w:r>
            <w:r w:rsidR="004268EA" w:rsidRPr="00923C89">
              <w:rPr>
                <w:rFonts w:ascii="Arial" w:hAnsi="Arial"/>
                <w:i/>
                <w:sz w:val="24"/>
              </w:rPr>
              <w:t xml:space="preserve"> EZD44T</w:t>
            </w:r>
            <w:r w:rsidR="00C447DC" w:rsidRPr="00923C89">
              <w:rPr>
                <w:rFonts w:ascii="Arial" w:hAnsi="Arial"/>
                <w:i/>
                <w:sz w:val="24"/>
              </w:rPr>
              <w:t xml:space="preserve"> </w:t>
            </w:r>
          </w:p>
          <w:p w:rsidR="00C32F07" w:rsidRPr="00ED0644" w:rsidRDefault="00C32F07" w:rsidP="00C32F0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Longueur x largeur x hauteur (dimensions extérieures) :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356 mm x 102 mm x 11</w:t>
            </w:r>
            <w:r w:rsidR="004268EA">
              <w:rPr>
                <w:rFonts w:ascii="Arial" w:hAnsi="Arial"/>
                <w:sz w:val="24"/>
              </w:rPr>
              <w:t>6</w:t>
            </w:r>
            <w:r w:rsidRPr="00ED0644">
              <w:rPr>
                <w:rFonts w:ascii="Arial" w:hAnsi="Arial"/>
                <w:sz w:val="24"/>
              </w:rPr>
              <w:t> mm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Longueur x largeur x hauteur (dimensions intérieures) :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356 mm x 9</w:t>
            </w:r>
            <w:r w:rsidR="004268EA">
              <w:rPr>
                <w:rFonts w:ascii="Arial" w:hAnsi="Arial"/>
                <w:sz w:val="24"/>
              </w:rPr>
              <w:t>2</w:t>
            </w:r>
            <w:r w:rsidRPr="00ED0644">
              <w:rPr>
                <w:rFonts w:ascii="Arial" w:hAnsi="Arial"/>
                <w:sz w:val="24"/>
              </w:rPr>
              <w:t> mm x 85 mm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Plaques de protection</w:t>
            </w:r>
            <w:r w:rsidR="00C447DC" w:rsidRPr="00ED0644">
              <w:rPr>
                <w:rFonts w:ascii="Arial" w:hAnsi="Arial"/>
                <w:sz w:val="24"/>
              </w:rPr>
              <w:t xml:space="preserve"> / module</w:t>
            </w:r>
            <w:r w:rsidR="00004051" w:rsidRPr="00ED0644">
              <w:rPr>
                <w:rFonts w:ascii="Arial" w:hAnsi="Arial"/>
                <w:sz w:val="24"/>
              </w:rPr>
              <w:t>(s)</w:t>
            </w:r>
          </w:p>
          <w:p w:rsidR="00C32F07" w:rsidRPr="00ED0644" w:rsidRDefault="00C32F07" w:rsidP="00C32F0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D0644">
              <w:rPr>
                <w:rFonts w:ascii="Arial" w:hAnsi="Arial"/>
                <w:i/>
                <w:sz w:val="24"/>
              </w:rPr>
              <w:t xml:space="preserve">● </w:t>
            </w:r>
            <w:r w:rsidR="004268EA">
              <w:rPr>
                <w:rFonts w:ascii="Arial" w:hAnsi="Arial"/>
                <w:i/>
                <w:sz w:val="24"/>
              </w:rPr>
              <w:t>EZD33T</w:t>
            </w:r>
            <w:r w:rsidR="00C447DC" w:rsidRPr="00ED0644">
              <w:rPr>
                <w:rFonts w:ascii="Arial" w:hAnsi="Arial"/>
                <w:i/>
                <w:sz w:val="24"/>
              </w:rPr>
              <w:t xml:space="preserve"> p</w:t>
            </w:r>
            <w:r w:rsidRPr="00ED0644">
              <w:rPr>
                <w:rFonts w:ascii="Arial" w:hAnsi="Arial"/>
                <w:i/>
                <w:sz w:val="24"/>
              </w:rPr>
              <w:t>our mur (1,2,3 ou 4 modules)</w:t>
            </w:r>
          </w:p>
          <w:p w:rsidR="00C32F07" w:rsidRPr="00ED0644" w:rsidRDefault="00C32F07" w:rsidP="00C32F0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D0644">
              <w:rPr>
                <w:rFonts w:ascii="Arial" w:hAnsi="Arial"/>
                <w:i/>
                <w:sz w:val="24"/>
              </w:rPr>
              <w:t xml:space="preserve">● </w:t>
            </w:r>
            <w:r w:rsidR="004268EA">
              <w:rPr>
                <w:rFonts w:ascii="Arial" w:hAnsi="Arial"/>
                <w:i/>
                <w:sz w:val="24"/>
              </w:rPr>
              <w:t>EZD33T</w:t>
            </w:r>
            <w:r w:rsidR="004268EA" w:rsidRPr="00ED0644">
              <w:rPr>
                <w:rFonts w:ascii="Arial" w:hAnsi="Arial"/>
                <w:i/>
                <w:sz w:val="24"/>
              </w:rPr>
              <w:t xml:space="preserve"> </w:t>
            </w:r>
            <w:r w:rsidR="00C447DC" w:rsidRPr="00ED0644">
              <w:rPr>
                <w:rFonts w:ascii="Arial" w:hAnsi="Arial"/>
                <w:i/>
                <w:sz w:val="24"/>
              </w:rPr>
              <w:t>p</w:t>
            </w:r>
            <w:r w:rsidRPr="00ED0644">
              <w:rPr>
                <w:rFonts w:ascii="Arial" w:hAnsi="Arial"/>
                <w:i/>
                <w:sz w:val="24"/>
              </w:rPr>
              <w:t>our plancher (1 module)</w:t>
            </w:r>
          </w:p>
          <w:p w:rsidR="00C32F07" w:rsidRPr="00ED0644" w:rsidRDefault="00C32F07" w:rsidP="00C32F0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D0644">
              <w:rPr>
                <w:rFonts w:ascii="Arial" w:hAnsi="Arial"/>
                <w:i/>
                <w:sz w:val="24"/>
              </w:rPr>
              <w:t xml:space="preserve">● </w:t>
            </w:r>
            <w:r w:rsidR="004268EA" w:rsidRPr="004268EA">
              <w:rPr>
                <w:rFonts w:ascii="Arial" w:hAnsi="Arial"/>
                <w:i/>
                <w:sz w:val="24"/>
                <w:lang w:val="en-US"/>
              </w:rPr>
              <w:t>EZD44T</w:t>
            </w:r>
            <w:r w:rsidR="00C447DC" w:rsidRPr="00ED0644">
              <w:rPr>
                <w:rFonts w:ascii="Arial" w:hAnsi="Arial"/>
                <w:i/>
                <w:sz w:val="24"/>
              </w:rPr>
              <w:t xml:space="preserve"> pour</w:t>
            </w:r>
            <w:r w:rsidRPr="00ED0644">
              <w:rPr>
                <w:rFonts w:ascii="Arial" w:hAnsi="Arial"/>
                <w:i/>
                <w:sz w:val="24"/>
              </w:rPr>
              <w:t xml:space="preserve"> mur (1 module/1-5 modules/ 4 ou 8 modules)</w:t>
            </w:r>
          </w:p>
          <w:p w:rsidR="00C32F07" w:rsidRPr="00ED0644" w:rsidRDefault="00C32F07" w:rsidP="00C32F0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D0644">
              <w:rPr>
                <w:rFonts w:ascii="Arial" w:hAnsi="Arial"/>
                <w:i/>
                <w:sz w:val="24"/>
              </w:rPr>
              <w:lastRenderedPageBreak/>
              <w:t xml:space="preserve">● </w:t>
            </w:r>
            <w:r w:rsidR="004268EA" w:rsidRPr="004268EA">
              <w:rPr>
                <w:rFonts w:ascii="Arial" w:hAnsi="Arial"/>
                <w:i/>
                <w:sz w:val="24"/>
                <w:lang w:val="en-US"/>
              </w:rPr>
              <w:t>EZD44T</w:t>
            </w:r>
            <w:bookmarkStart w:id="0" w:name="_GoBack"/>
            <w:bookmarkEnd w:id="0"/>
            <w:r w:rsidR="00C447DC" w:rsidRPr="00ED0644">
              <w:rPr>
                <w:rFonts w:ascii="Arial" w:hAnsi="Arial"/>
                <w:i/>
                <w:sz w:val="24"/>
              </w:rPr>
              <w:t xml:space="preserve"> p</w:t>
            </w:r>
            <w:r w:rsidRPr="00ED0644">
              <w:rPr>
                <w:rFonts w:ascii="Arial" w:hAnsi="Arial"/>
                <w:i/>
                <w:sz w:val="24"/>
              </w:rPr>
              <w:t>our plancher (1,3 ou 4 modules)</w:t>
            </w:r>
          </w:p>
          <w:p w:rsidR="00C32F07" w:rsidRPr="00ED0644" w:rsidRDefault="00C32F07" w:rsidP="00C32F0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C32F07" w:rsidRPr="00ED0644" w:rsidRDefault="00C447DC" w:rsidP="00C32F0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Extensions</w:t>
            </w:r>
          </w:p>
          <w:p w:rsidR="00C32F07" w:rsidRPr="00ED0644" w:rsidRDefault="00CB3224" w:rsidP="00C32F0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color w:val="FFCC00"/>
                <w:sz w:val="24"/>
              </w:rPr>
              <w:t>●</w:t>
            </w:r>
            <w:r w:rsidR="00C32F07" w:rsidRPr="00ED0644">
              <w:rPr>
                <w:rFonts w:ascii="Arial" w:hAnsi="Arial"/>
                <w:i/>
                <w:color w:val="FFFF00"/>
                <w:sz w:val="24"/>
              </w:rPr>
              <w:t xml:space="preserve"> </w:t>
            </w:r>
            <w:r w:rsidR="004268EA">
              <w:rPr>
                <w:rFonts w:ascii="Arial" w:hAnsi="Arial"/>
                <w:i/>
                <w:sz w:val="24"/>
              </w:rPr>
              <w:t>EZD33T</w:t>
            </w:r>
            <w:r w:rsidR="00C447DC" w:rsidRPr="00ED0644">
              <w:rPr>
                <w:rFonts w:ascii="Arial" w:hAnsi="Arial"/>
                <w:i/>
                <w:sz w:val="24"/>
              </w:rPr>
              <w:t> :</w:t>
            </w:r>
            <w:r w:rsidR="00C32F07" w:rsidRPr="00ED0644">
              <w:rPr>
                <w:rFonts w:ascii="Arial" w:hAnsi="Arial"/>
                <w:i/>
                <w:sz w:val="24"/>
              </w:rPr>
              <w:t xml:space="preserve"> (longueur 15</w:t>
            </w:r>
            <w:r w:rsidR="004268EA">
              <w:rPr>
                <w:rFonts w:ascii="Arial" w:hAnsi="Arial"/>
                <w:i/>
                <w:sz w:val="24"/>
              </w:rPr>
              <w:t>2</w:t>
            </w:r>
            <w:r w:rsidR="00C32F07" w:rsidRPr="00ED0644">
              <w:rPr>
                <w:rFonts w:ascii="Arial" w:hAnsi="Arial"/>
                <w:i/>
                <w:sz w:val="24"/>
              </w:rPr>
              <w:t> mm</w:t>
            </w:r>
            <w:r w:rsidR="004268EA">
              <w:rPr>
                <w:rFonts w:ascii="Arial" w:hAnsi="Arial"/>
                <w:i/>
                <w:sz w:val="24"/>
              </w:rPr>
              <w:t>, EZD33E</w:t>
            </w:r>
            <w:r w:rsidR="00C32F07" w:rsidRPr="00ED0644">
              <w:rPr>
                <w:rFonts w:ascii="Arial" w:hAnsi="Arial"/>
                <w:i/>
                <w:sz w:val="24"/>
              </w:rPr>
              <w:t>)</w:t>
            </w:r>
          </w:p>
          <w:p w:rsidR="00C32F07" w:rsidRPr="00ED0644" w:rsidRDefault="00CB3224" w:rsidP="00C32F0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color w:val="FFCC00"/>
                <w:sz w:val="24"/>
              </w:rPr>
              <w:t>●</w:t>
            </w:r>
            <w:r w:rsidR="00C32F07" w:rsidRPr="00ED0644">
              <w:rPr>
                <w:rFonts w:ascii="Arial" w:hAnsi="Arial"/>
                <w:i/>
                <w:sz w:val="24"/>
              </w:rPr>
              <w:t xml:space="preserve"> </w:t>
            </w:r>
            <w:r w:rsidR="004268EA">
              <w:rPr>
                <w:rFonts w:ascii="Arial" w:hAnsi="Arial"/>
                <w:i/>
                <w:sz w:val="24"/>
              </w:rPr>
              <w:t>EZD44T</w:t>
            </w:r>
            <w:r w:rsidR="00C447DC" w:rsidRPr="00ED0644">
              <w:rPr>
                <w:rFonts w:ascii="Arial" w:hAnsi="Arial"/>
                <w:i/>
                <w:sz w:val="24"/>
              </w:rPr>
              <w:t xml:space="preserve"> : </w:t>
            </w:r>
            <w:r w:rsidR="00C32F07" w:rsidRPr="00ED0644">
              <w:rPr>
                <w:rFonts w:ascii="Arial" w:hAnsi="Arial"/>
                <w:i/>
                <w:sz w:val="24"/>
              </w:rPr>
              <w:t>(longueur 15</w:t>
            </w:r>
            <w:r w:rsidR="004268EA">
              <w:rPr>
                <w:rFonts w:ascii="Arial" w:hAnsi="Arial"/>
                <w:i/>
                <w:sz w:val="24"/>
              </w:rPr>
              <w:t>2</w:t>
            </w:r>
            <w:r w:rsidR="00C32F07" w:rsidRPr="00ED0644">
              <w:rPr>
                <w:rFonts w:ascii="Arial" w:hAnsi="Arial"/>
                <w:i/>
                <w:sz w:val="24"/>
              </w:rPr>
              <w:t> mm</w:t>
            </w:r>
            <w:r w:rsidR="004268EA">
              <w:rPr>
                <w:rFonts w:ascii="Arial" w:hAnsi="Arial"/>
                <w:i/>
                <w:sz w:val="24"/>
              </w:rPr>
              <w:t>, EZD44E</w:t>
            </w:r>
            <w:r w:rsidR="00C32F07" w:rsidRPr="00ED0644">
              <w:rPr>
                <w:rFonts w:ascii="Arial" w:hAnsi="Arial"/>
                <w:i/>
                <w:sz w:val="24"/>
              </w:rPr>
              <w:t>)</w:t>
            </w:r>
          </w:p>
          <w:p w:rsidR="00C32F07" w:rsidRPr="00ED0644" w:rsidRDefault="00C32F07" w:rsidP="00C32F0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C32F07" w:rsidRPr="00ED0644" w:rsidRDefault="00C447DC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 w:cs="Arial"/>
                <w:sz w:val="24"/>
                <w:szCs w:val="24"/>
              </w:rPr>
              <w:t>Déversoirs pour câbles.</w:t>
            </w:r>
          </w:p>
          <w:p w:rsidR="00C32F07" w:rsidRPr="00ED0644" w:rsidRDefault="00C32F07" w:rsidP="00C32F0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32F07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lastRenderedPageBreak/>
              <w:t>Autocollants</w:t>
            </w:r>
            <w:r w:rsidR="00C447DC" w:rsidRPr="00ED0644">
              <w:rPr>
                <w:rFonts w:ascii="Arial" w:hAnsi="Arial"/>
                <w:sz w:val="24"/>
              </w:rPr>
              <w:t xml:space="preserve"> / Marquage</w:t>
            </w:r>
            <w:r w:rsidRPr="00ED0644">
              <w:rPr>
                <w:rFonts w:ascii="Arial" w:hAnsi="Arial"/>
                <w:sz w:val="24"/>
              </w:rPr>
              <w:t xml:space="preserve"> </w:t>
            </w:r>
          </w:p>
          <w:p w:rsidR="00C32F07" w:rsidRPr="00835AC0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Traitement de surface</w:t>
            </w: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ED0644" w:rsidRDefault="00C447DC" w:rsidP="00C32F07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 xml:space="preserve">Des autocollants sont prévus </w:t>
            </w:r>
            <w:r w:rsidR="00C32F07" w:rsidRPr="00ED0644">
              <w:rPr>
                <w:rFonts w:ascii="Arial" w:hAnsi="Arial"/>
                <w:sz w:val="24"/>
              </w:rPr>
              <w:t>pour l'identification</w:t>
            </w:r>
            <w:r w:rsidR="00004051" w:rsidRPr="00ED0644">
              <w:rPr>
                <w:rFonts w:ascii="Arial" w:hAnsi="Arial"/>
                <w:sz w:val="24"/>
              </w:rPr>
              <w:t xml:space="preserve"> </w:t>
            </w:r>
            <w:r w:rsidRPr="00ED0644">
              <w:rPr>
                <w:rFonts w:ascii="Arial" w:hAnsi="Arial"/>
                <w:sz w:val="24"/>
              </w:rPr>
              <w:t>aisé</w:t>
            </w:r>
            <w:r w:rsidR="00004051" w:rsidRPr="00ED0644">
              <w:rPr>
                <w:rFonts w:ascii="Arial" w:hAnsi="Arial"/>
                <w:sz w:val="24"/>
              </w:rPr>
              <w:t>e d</w:t>
            </w:r>
            <w:r w:rsidRPr="00ED0644">
              <w:rPr>
                <w:rFonts w:ascii="Arial" w:hAnsi="Arial"/>
                <w:sz w:val="24"/>
              </w:rPr>
              <w:t xml:space="preserve">es modules </w:t>
            </w:r>
          </w:p>
          <w:p w:rsidR="00C32F07" w:rsidRPr="00ED0644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F07" w:rsidRPr="00ED0644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Module coupe-feu et accessoires :</w:t>
            </w:r>
          </w:p>
          <w:p w:rsidR="00C32F07" w:rsidRPr="00ED0644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 xml:space="preserve">Le </w:t>
            </w:r>
            <w:r w:rsidR="00C447DC" w:rsidRPr="00ED0644">
              <w:rPr>
                <w:rFonts w:ascii="Arial" w:hAnsi="Arial"/>
                <w:sz w:val="24"/>
              </w:rPr>
              <w:t xml:space="preserve">module </w:t>
            </w:r>
            <w:r w:rsidRPr="00ED0644">
              <w:rPr>
                <w:rFonts w:ascii="Arial" w:hAnsi="Arial"/>
                <w:sz w:val="24"/>
              </w:rPr>
              <w:t>est en acier galvanisé de 1,5 mm et peint en « orange vif ». Les accessoires (plaques de montage) sont en acier galvanisé de 1,5 </w:t>
            </w:r>
            <w:proofErr w:type="spellStart"/>
            <w:r w:rsidRPr="00ED0644">
              <w:rPr>
                <w:rFonts w:ascii="Arial" w:hAnsi="Arial"/>
                <w:sz w:val="24"/>
              </w:rPr>
              <w:t>mm.</w:t>
            </w:r>
            <w:proofErr w:type="spellEnd"/>
            <w:r w:rsidRPr="00ED0644">
              <w:rPr>
                <w:rFonts w:ascii="Arial" w:hAnsi="Arial"/>
                <w:sz w:val="24"/>
              </w:rPr>
              <w:t xml:space="preserve"> </w:t>
            </w:r>
          </w:p>
          <w:p w:rsidR="00C32F07" w:rsidRPr="00ED0644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 xml:space="preserve">Le produit </w:t>
            </w:r>
            <w:r w:rsidR="00C447DC" w:rsidRPr="00ED0644">
              <w:rPr>
                <w:rFonts w:ascii="Arial" w:hAnsi="Arial"/>
                <w:sz w:val="24"/>
              </w:rPr>
              <w:t xml:space="preserve">intumescent </w:t>
            </w:r>
            <w:r w:rsidRPr="00ED0644">
              <w:rPr>
                <w:rFonts w:ascii="Arial" w:hAnsi="Arial"/>
                <w:sz w:val="24"/>
              </w:rPr>
              <w:t xml:space="preserve">est </w:t>
            </w:r>
            <w:r w:rsidR="00264F49" w:rsidRPr="00ED0644">
              <w:rPr>
                <w:rFonts w:ascii="Arial" w:hAnsi="Arial"/>
                <w:sz w:val="24"/>
              </w:rPr>
              <w:t xml:space="preserve">recouvert par </w:t>
            </w:r>
            <w:r w:rsidRPr="00ED0644">
              <w:rPr>
                <w:rFonts w:ascii="Arial" w:hAnsi="Arial"/>
                <w:sz w:val="24"/>
              </w:rPr>
              <w:t xml:space="preserve">un film de protection. </w:t>
            </w:r>
          </w:p>
          <w:p w:rsidR="00C32F07" w:rsidRPr="00ED0644" w:rsidRDefault="00C32F07" w:rsidP="00C32F07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F07" w:rsidRPr="006760F9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Norme</w:t>
            </w: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Résistance au feu EI 120 minutes, classification EN 13501-2, test EN 1366-3, dans tous les types de murs (béton/métal)</w:t>
            </w:r>
          </w:p>
        </w:tc>
      </w:tr>
      <w:tr w:rsidR="00C32F07" w:rsidRPr="006760F9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F07" w:rsidRPr="006760F9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Câbles</w:t>
            </w: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Pr="00FD6DB9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Atténuation sonore</w:t>
            </w:r>
          </w:p>
          <w:p w:rsidR="00C32F07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F07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F07" w:rsidRPr="004D7BF9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Résistance au feu</w:t>
            </w: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Pr="00154568" w:rsidRDefault="00ED0644" w:rsidP="00ED0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Étanchéité </w:t>
            </w:r>
            <w:r w:rsidR="00C32F07">
              <w:rPr>
                <w:rFonts w:ascii="Arial" w:hAnsi="Arial"/>
                <w:sz w:val="24"/>
              </w:rPr>
              <w:t>contre la fumée et les gaz « froids »</w:t>
            </w: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32F07" w:rsidRPr="004D7BF9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Le nombre de câbles dépend du type de module45 dB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Pr="00ED0644" w:rsidRDefault="00C32F07" w:rsidP="00C32F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 xml:space="preserve">Le produit doit être résistant aux flammes pendant au moins </w:t>
            </w:r>
            <w:r w:rsidR="004268EA">
              <w:rPr>
                <w:rFonts w:ascii="Arial" w:hAnsi="Arial"/>
                <w:sz w:val="24"/>
              </w:rPr>
              <w:t xml:space="preserve">60, 90 et </w:t>
            </w:r>
            <w:r w:rsidRPr="00ED0644">
              <w:rPr>
                <w:rFonts w:ascii="Arial" w:hAnsi="Arial"/>
                <w:sz w:val="24"/>
              </w:rPr>
              <w:t xml:space="preserve">120 minutes, selon la norme européenne EN1366-3, quel que soit son </w:t>
            </w:r>
            <w:r w:rsidR="00264F49" w:rsidRPr="00ED0644">
              <w:rPr>
                <w:rFonts w:ascii="Arial" w:hAnsi="Arial"/>
                <w:sz w:val="24"/>
              </w:rPr>
              <w:t xml:space="preserve">taux </w:t>
            </w:r>
            <w:r w:rsidRPr="00ED0644">
              <w:rPr>
                <w:rFonts w:ascii="Arial" w:hAnsi="Arial"/>
                <w:sz w:val="24"/>
              </w:rPr>
              <w:t>de remplissage (vide ou plein).</w:t>
            </w:r>
          </w:p>
          <w:p w:rsidR="00264F49" w:rsidRPr="00ED0644" w:rsidRDefault="00264F49" w:rsidP="00C32F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D0644">
              <w:rPr>
                <w:rFonts w:ascii="Arial" w:hAnsi="Arial"/>
                <w:sz w:val="24"/>
              </w:rPr>
              <w:t>Le produit intumescent doit obstruer le passage en cas d’incendie.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F07" w:rsidRPr="00ED0644" w:rsidRDefault="00C32F07" w:rsidP="00C32F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 xml:space="preserve">Le module coupe-feu doit garantir une étanchéité à la fumée et aux gaz froids. Le produit </w:t>
            </w:r>
            <w:r w:rsidR="00264F49" w:rsidRPr="00ED0644">
              <w:rPr>
                <w:rFonts w:ascii="Arial" w:hAnsi="Arial"/>
                <w:sz w:val="24"/>
              </w:rPr>
              <w:t xml:space="preserve">intumescent </w:t>
            </w:r>
            <w:r w:rsidRPr="00ED0644">
              <w:rPr>
                <w:rFonts w:ascii="Arial" w:hAnsi="Arial"/>
                <w:sz w:val="24"/>
              </w:rPr>
              <w:t xml:space="preserve">doit exercer une pression constante sur les câbles, quel que soit le nombre de câbles. </w:t>
            </w:r>
          </w:p>
          <w:p w:rsidR="00C32F07" w:rsidRPr="00ED0644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F07" w:rsidRPr="006760F9" w:rsidTr="00ED0644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4D7BF9" w:rsidRDefault="00C32F07" w:rsidP="00C32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Conductivité thermique</w:t>
            </w:r>
          </w:p>
          <w:p w:rsidR="00C32F07" w:rsidRDefault="00C32F07" w:rsidP="00C32F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2F07" w:rsidRPr="00ED0644" w:rsidRDefault="00C32F07" w:rsidP="00C32F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Le module coupe-feu ne peut pas être en contact direct avec le chemin </w:t>
            </w:r>
            <w:r w:rsidRPr="00ED0644">
              <w:rPr>
                <w:rFonts w:ascii="Arial" w:hAnsi="Arial"/>
                <w:sz w:val="24"/>
              </w:rPr>
              <w:t xml:space="preserve">de câbles, </w:t>
            </w:r>
            <w:r w:rsidR="00264F49" w:rsidRPr="00ED0644">
              <w:rPr>
                <w:rFonts w:ascii="Arial" w:hAnsi="Arial"/>
                <w:sz w:val="24"/>
              </w:rPr>
              <w:t>afin d’éviter le transfert de la chaleur par conduction.</w:t>
            </w:r>
          </w:p>
          <w:p w:rsidR="00C32F07" w:rsidRPr="00455520" w:rsidRDefault="00C32F07" w:rsidP="00C32F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D0644">
              <w:rPr>
                <w:rFonts w:ascii="Arial" w:hAnsi="Arial"/>
                <w:sz w:val="24"/>
              </w:rPr>
              <w:t>Le module coupe-</w:t>
            </w:r>
            <w:r>
              <w:rPr>
                <w:rFonts w:ascii="Arial" w:hAnsi="Arial"/>
                <w:sz w:val="24"/>
              </w:rPr>
              <w:t xml:space="preserve">feu ne peut pas dépasser plus de 80 mm du mur, pour ne pas exposer une trop grande surface au feu. </w:t>
            </w:r>
          </w:p>
          <w:p w:rsidR="00C32F07" w:rsidRPr="004D7BF9" w:rsidRDefault="00C32F07" w:rsidP="00C32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F07" w:rsidRPr="00C226EF" w:rsidRDefault="00C32F07" w:rsidP="00C32F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Autres caractéristiques :</w:t>
      </w:r>
    </w:p>
    <w:p w:rsidR="00C32F07" w:rsidRDefault="00C32F07" w:rsidP="00C32F07">
      <w:pPr>
        <w:rPr>
          <w:rFonts w:ascii="Arial" w:hAnsi="Arial" w:cs="Arial"/>
          <w:sz w:val="24"/>
          <w:szCs w:val="24"/>
        </w:rPr>
      </w:pPr>
    </w:p>
    <w:p w:rsidR="00C32F07" w:rsidRPr="00B3614D" w:rsidRDefault="00C32F07" w:rsidP="00C32F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Installation du produit</w:t>
      </w:r>
    </w:p>
    <w:p w:rsidR="00C32F07" w:rsidRDefault="00C32F07" w:rsidP="00C32F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 module coupe-feu doit être installé selon les recommandations du fabricant. L'installation doit être rapide et facile. L'installation comporte uniquement des produits de la gamme du fabricant</w:t>
      </w:r>
      <w:r w:rsidR="00ED0644">
        <w:rPr>
          <w:rFonts w:ascii="Arial" w:hAnsi="Arial"/>
          <w:sz w:val="24"/>
        </w:rPr>
        <w:t>.</w:t>
      </w:r>
    </w:p>
    <w:p w:rsidR="00ED0644" w:rsidRPr="00ED0644" w:rsidRDefault="00ED0644" w:rsidP="00C32F07">
      <w:pPr>
        <w:rPr>
          <w:rFonts w:ascii="Arial" w:hAnsi="Arial" w:cs="Arial"/>
          <w:sz w:val="24"/>
          <w:szCs w:val="24"/>
        </w:rPr>
      </w:pPr>
    </w:p>
    <w:sectPr w:rsidR="00ED0644" w:rsidRPr="00ED0644" w:rsidSect="00C32F07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1701" w:right="1134" w:bottom="1134" w:left="1134" w:header="1134" w:footer="567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40" w:rsidRDefault="00532A40">
      <w:r>
        <w:separator/>
      </w:r>
    </w:p>
  </w:endnote>
  <w:endnote w:type="continuationSeparator" w:id="0">
    <w:p w:rsidR="00532A40" w:rsidRDefault="005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F07" w:rsidRDefault="00DC449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C32F0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32F07" w:rsidRDefault="00C32F0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F07" w:rsidRPr="00503548" w:rsidRDefault="00C32F07" w:rsidP="00C32F07">
    <w:pPr>
      <w:pStyle w:val="Voettekst"/>
      <w:pBdr>
        <w:top w:val="single" w:sz="4" w:space="0" w:color="auto"/>
      </w:pBdr>
      <w:tabs>
        <w:tab w:val="clear" w:pos="4153"/>
        <w:tab w:val="clear" w:pos="8306"/>
        <w:tab w:val="center" w:pos="4536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EZ-Path</w:t>
    </w:r>
    <w:r>
      <w:rPr>
        <w:rFonts w:ascii="Arial" w:hAnsi="Arial"/>
        <w:sz w:val="18"/>
      </w:rPr>
      <w:tab/>
      <w:t xml:space="preserve">p. </w:t>
    </w:r>
    <w:r w:rsidR="00DC4496">
      <w:rPr>
        <w:rStyle w:val="Paginanummer"/>
        <w:rFonts w:ascii="Arial" w:hAnsi="Arial"/>
        <w:sz w:val="18"/>
      </w:rPr>
      <w:fldChar w:fldCharType="begin"/>
    </w:r>
    <w:r>
      <w:rPr>
        <w:rStyle w:val="Paginanummer"/>
        <w:rFonts w:ascii="Arial" w:hAnsi="Arial"/>
        <w:sz w:val="18"/>
      </w:rPr>
      <w:instrText xml:space="preserve"> PAGE </w:instrText>
    </w:r>
    <w:r w:rsidR="00DC4496">
      <w:rPr>
        <w:rStyle w:val="Paginanummer"/>
        <w:rFonts w:ascii="Arial" w:hAnsi="Arial"/>
        <w:sz w:val="18"/>
      </w:rPr>
      <w:fldChar w:fldCharType="separate"/>
    </w:r>
    <w:r w:rsidR="00CB3224">
      <w:rPr>
        <w:rStyle w:val="Paginanummer"/>
        <w:rFonts w:ascii="Arial" w:hAnsi="Arial"/>
        <w:noProof/>
        <w:sz w:val="18"/>
      </w:rPr>
      <w:t>2</w:t>
    </w:r>
    <w:r w:rsidR="00DC4496">
      <w:rPr>
        <w:rStyle w:val="Paginanummer"/>
        <w:rFonts w:ascii="Arial" w:hAnsi="Arial"/>
        <w:sz w:val="18"/>
      </w:rPr>
      <w:fldChar w:fldCharType="end"/>
    </w:r>
    <w:r>
      <w:rPr>
        <w:rStyle w:val="Paginanummer"/>
        <w:rFonts w:ascii="Arial" w:hAnsi="Arial"/>
        <w:sz w:val="18"/>
      </w:rPr>
      <w:t>/</w:t>
    </w:r>
    <w:r w:rsidR="00DC4496">
      <w:rPr>
        <w:rStyle w:val="Paginanummer"/>
        <w:rFonts w:ascii="Arial" w:hAnsi="Arial"/>
        <w:sz w:val="18"/>
      </w:rPr>
      <w:fldChar w:fldCharType="begin"/>
    </w:r>
    <w:r>
      <w:rPr>
        <w:rStyle w:val="Paginanummer"/>
        <w:rFonts w:ascii="Arial" w:hAnsi="Arial"/>
        <w:sz w:val="18"/>
      </w:rPr>
      <w:instrText xml:space="preserve"> NUMPAGES </w:instrText>
    </w:r>
    <w:r w:rsidR="00DC4496">
      <w:rPr>
        <w:rStyle w:val="Paginanummer"/>
        <w:rFonts w:ascii="Arial" w:hAnsi="Arial"/>
        <w:sz w:val="18"/>
      </w:rPr>
      <w:fldChar w:fldCharType="separate"/>
    </w:r>
    <w:r w:rsidR="00CB3224">
      <w:rPr>
        <w:rStyle w:val="Paginanummer"/>
        <w:rFonts w:ascii="Arial" w:hAnsi="Arial"/>
        <w:noProof/>
        <w:sz w:val="18"/>
      </w:rPr>
      <w:t>2</w:t>
    </w:r>
    <w:r w:rsidR="00DC4496">
      <w:rPr>
        <w:rStyle w:val="Paginanummer"/>
        <w:rFonts w:ascii="Arial" w:hAnsi="Arial"/>
        <w:sz w:val="18"/>
      </w:rPr>
      <w:fldChar w:fldCharType="end"/>
    </w:r>
    <w:r>
      <w:rPr>
        <w:rStyle w:val="Paginanummer"/>
        <w:rFonts w:ascii="Arial" w:hAnsi="Arial"/>
        <w:sz w:val="18"/>
      </w:rPr>
      <w:tab/>
      <w:t xml:space="preserve">Dernière mise à jour : </w:t>
    </w:r>
    <w:r w:rsidR="004268EA">
      <w:rPr>
        <w:rStyle w:val="Paginanummer"/>
        <w:rFonts w:ascii="Arial" w:hAnsi="Arial"/>
        <w:sz w:val="18"/>
      </w:rPr>
      <w:t>29</w:t>
    </w:r>
    <w:r w:rsidR="00ED0644">
      <w:rPr>
        <w:rStyle w:val="Paginanummer"/>
        <w:rFonts w:ascii="Arial" w:hAnsi="Arial"/>
        <w:sz w:val="18"/>
      </w:rPr>
      <w:t>/</w:t>
    </w:r>
    <w:r w:rsidR="004268EA">
      <w:rPr>
        <w:rStyle w:val="Paginanummer"/>
        <w:rFonts w:ascii="Arial" w:hAnsi="Arial"/>
        <w:sz w:val="18"/>
      </w:rPr>
      <w:t>04</w:t>
    </w:r>
    <w:r>
      <w:rPr>
        <w:rStyle w:val="Paginanummer"/>
        <w:rFonts w:ascii="Arial" w:hAnsi="Arial"/>
        <w:sz w:val="18"/>
      </w:rPr>
      <w:t>/201</w:t>
    </w:r>
    <w:r w:rsidR="004268EA">
      <w:rPr>
        <w:rStyle w:val="Paginanummer"/>
        <w:rFonts w:ascii="Arial" w:hAnsi="Arial"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40" w:rsidRDefault="00532A40">
      <w:r>
        <w:separator/>
      </w:r>
    </w:p>
  </w:footnote>
  <w:footnote w:type="continuationSeparator" w:id="0">
    <w:p w:rsidR="00532A40" w:rsidRDefault="005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F07" w:rsidRPr="00C9249B" w:rsidRDefault="00264F49" w:rsidP="00C32F07">
    <w:pPr>
      <w:pStyle w:val="Koptekst"/>
      <w:ind w:left="-142"/>
      <w:rPr>
        <w:rFonts w:ascii="Arial" w:hAnsi="Arial" w:cs="Arial"/>
        <w:spacing w:val="100"/>
        <w:position w:val="-4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4931410</wp:posOffset>
          </wp:positionH>
          <wp:positionV relativeFrom="paragraph">
            <wp:posOffset>-39370</wp:posOffset>
          </wp:positionV>
          <wp:extent cx="1219200" cy="316230"/>
          <wp:effectExtent l="1905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68E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1757680</wp:posOffset>
              </wp:positionH>
              <wp:positionV relativeFrom="paragraph">
                <wp:posOffset>177800</wp:posOffset>
              </wp:positionV>
              <wp:extent cx="3076575" cy="0"/>
              <wp:effectExtent l="10795" t="12065" r="8255" b="698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765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A220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pt,14pt" to="380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6P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" strokeweight="1pt"/>
          </w:pict>
        </mc:Fallback>
      </mc:AlternateContent>
    </w:r>
    <w:r w:rsidR="004268E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3341370" cy="260985"/>
              <wp:effectExtent l="1270" t="635" r="635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137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F07" w:rsidRPr="0078546C" w:rsidRDefault="00C32F07" w:rsidP="00C32F07">
                          <w:pPr>
                            <w:pStyle w:val="Koptekst"/>
                            <w:rPr>
                              <w:position w:val="-2"/>
                            </w:rPr>
                          </w:pPr>
                          <w:r>
                            <w:rPr>
                              <w:rFonts w:ascii="Arial" w:hAnsi="Arial"/>
                              <w:spacing w:val="100"/>
                              <w:position w:val="-2"/>
                              <w:sz w:val="28"/>
                            </w:rPr>
                            <w:t>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1.6pt;margin-top:-1.9pt;width:263.1pt;height:20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TdtgIAALc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" filled="f" stroked="f">
              <v:textbox style="mso-fit-shape-to-text:t" inset=",,,.3mm">
                <w:txbxContent>
                  <w:p w:rsidR="00C32F07" w:rsidRPr="0078546C" w:rsidRDefault="00C32F07" w:rsidP="00C32F07">
                    <w:pPr>
                      <w:pStyle w:val="Koptekst"/>
                      <w:rPr>
                        <w:position w:val="-2"/>
                      </w:rPr>
                    </w:pPr>
                    <w:r>
                      <w:rPr>
                        <w:rFonts w:ascii="Arial" w:hAnsi="Arial"/>
                        <w:spacing w:val="100"/>
                        <w:position w:val="-2"/>
                        <w:sz w:val="28"/>
                      </w:rPr>
                      <w:t>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04218C"/>
    <w:lvl w:ilvl="0">
      <w:numFmt w:val="decimal"/>
      <w:lvlText w:val="*"/>
      <w:lvlJc w:val="left"/>
    </w:lvl>
  </w:abstractNum>
  <w:abstractNum w:abstractNumId="1" w15:restartNumberingAfterBreak="0">
    <w:nsid w:val="004D2752"/>
    <w:multiLevelType w:val="hybridMultilevel"/>
    <w:tmpl w:val="70B67B36"/>
    <w:lvl w:ilvl="0" w:tplc="88CC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C21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AB70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BBCB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CC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A8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01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2E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05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D0C4D"/>
    <w:multiLevelType w:val="hybridMultilevel"/>
    <w:tmpl w:val="4DCC1D06"/>
    <w:lvl w:ilvl="0" w:tplc="A4DCF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90A5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87C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4EE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8C89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02A6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277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C80E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1E86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702F8"/>
    <w:multiLevelType w:val="hybridMultilevel"/>
    <w:tmpl w:val="2CF64E52"/>
    <w:lvl w:ilvl="0" w:tplc="2E48D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A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41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E3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2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4C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2B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66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9CB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7BC7"/>
    <w:multiLevelType w:val="hybridMultilevel"/>
    <w:tmpl w:val="A6A4642C"/>
    <w:lvl w:ilvl="0" w:tplc="16308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46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0AD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0F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E4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82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AD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3A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4FC"/>
    <w:multiLevelType w:val="hybridMultilevel"/>
    <w:tmpl w:val="E3AA6E7E"/>
    <w:lvl w:ilvl="0" w:tplc="2C366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4D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6C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40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6D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821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0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2E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C6B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30A"/>
    <w:multiLevelType w:val="hybridMultilevel"/>
    <w:tmpl w:val="AAEC9BFC"/>
    <w:lvl w:ilvl="0" w:tplc="402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F32C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4A6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21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EC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E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67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2C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C0C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3E4"/>
    <w:multiLevelType w:val="hybridMultilevel"/>
    <w:tmpl w:val="A8FEB458"/>
    <w:lvl w:ilvl="0" w:tplc="1310BD1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BB5EA29C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C0C26074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B3624F70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10525822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A70AAE98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A6DE1506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D464928A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21C27CBC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 w15:restartNumberingAfterBreak="0">
    <w:nsid w:val="2934714E"/>
    <w:multiLevelType w:val="hybridMultilevel"/>
    <w:tmpl w:val="15E8D210"/>
    <w:lvl w:ilvl="0" w:tplc="4ACE2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E2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08A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9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4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C47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66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304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0720B"/>
    <w:multiLevelType w:val="hybridMultilevel"/>
    <w:tmpl w:val="E6A00E54"/>
    <w:lvl w:ilvl="0" w:tplc="43A6C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8B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86E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24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C1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0C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2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B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98F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E429E"/>
    <w:multiLevelType w:val="hybridMultilevel"/>
    <w:tmpl w:val="3796012E"/>
    <w:lvl w:ilvl="0" w:tplc="EAAAF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AC64A" w:tentative="1">
      <w:start w:val="1"/>
      <w:numFmt w:val="lowerLetter"/>
      <w:lvlText w:val="%2."/>
      <w:lvlJc w:val="left"/>
      <w:pPr>
        <w:ind w:left="1440" w:hanging="360"/>
      </w:pPr>
    </w:lvl>
    <w:lvl w:ilvl="2" w:tplc="BCC09DD4" w:tentative="1">
      <w:start w:val="1"/>
      <w:numFmt w:val="lowerRoman"/>
      <w:lvlText w:val="%3."/>
      <w:lvlJc w:val="right"/>
      <w:pPr>
        <w:ind w:left="2160" w:hanging="180"/>
      </w:pPr>
    </w:lvl>
    <w:lvl w:ilvl="3" w:tplc="5C129C0C" w:tentative="1">
      <w:start w:val="1"/>
      <w:numFmt w:val="decimal"/>
      <w:lvlText w:val="%4."/>
      <w:lvlJc w:val="left"/>
      <w:pPr>
        <w:ind w:left="2880" w:hanging="360"/>
      </w:pPr>
    </w:lvl>
    <w:lvl w:ilvl="4" w:tplc="E8163138" w:tentative="1">
      <w:start w:val="1"/>
      <w:numFmt w:val="lowerLetter"/>
      <w:lvlText w:val="%5."/>
      <w:lvlJc w:val="left"/>
      <w:pPr>
        <w:ind w:left="3600" w:hanging="360"/>
      </w:pPr>
    </w:lvl>
    <w:lvl w:ilvl="5" w:tplc="BBF2B1CC" w:tentative="1">
      <w:start w:val="1"/>
      <w:numFmt w:val="lowerRoman"/>
      <w:lvlText w:val="%6."/>
      <w:lvlJc w:val="right"/>
      <w:pPr>
        <w:ind w:left="4320" w:hanging="180"/>
      </w:pPr>
    </w:lvl>
    <w:lvl w:ilvl="6" w:tplc="6A628A2E" w:tentative="1">
      <w:start w:val="1"/>
      <w:numFmt w:val="decimal"/>
      <w:lvlText w:val="%7."/>
      <w:lvlJc w:val="left"/>
      <w:pPr>
        <w:ind w:left="5040" w:hanging="360"/>
      </w:pPr>
    </w:lvl>
    <w:lvl w:ilvl="7" w:tplc="9F7CFD70" w:tentative="1">
      <w:start w:val="1"/>
      <w:numFmt w:val="lowerLetter"/>
      <w:lvlText w:val="%8."/>
      <w:lvlJc w:val="left"/>
      <w:pPr>
        <w:ind w:left="5760" w:hanging="360"/>
      </w:pPr>
    </w:lvl>
    <w:lvl w:ilvl="8" w:tplc="70FC1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E5C"/>
    <w:multiLevelType w:val="hybridMultilevel"/>
    <w:tmpl w:val="B4989FE4"/>
    <w:lvl w:ilvl="0" w:tplc="5C62A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0E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445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68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CF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A2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C5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A3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745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D1BFB"/>
    <w:multiLevelType w:val="hybridMultilevel"/>
    <w:tmpl w:val="65E6AC72"/>
    <w:lvl w:ilvl="0" w:tplc="97ECD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ED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A2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44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6D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047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08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21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4C9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50F2"/>
    <w:multiLevelType w:val="hybridMultilevel"/>
    <w:tmpl w:val="10D03B92"/>
    <w:lvl w:ilvl="0" w:tplc="C9647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AB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41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C4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6D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EE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82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29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18A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80A19"/>
    <w:multiLevelType w:val="hybridMultilevel"/>
    <w:tmpl w:val="137A7EA6"/>
    <w:lvl w:ilvl="0" w:tplc="4ABEE6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A2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C0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02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23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A4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22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04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BEE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51B74"/>
    <w:multiLevelType w:val="hybridMultilevel"/>
    <w:tmpl w:val="D4E852EC"/>
    <w:lvl w:ilvl="0" w:tplc="183E43A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A2040DF4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CFA0C6F4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D06845C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64545CE4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EF2D8CE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1CE316C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7076D51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77AC730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4DA91212"/>
    <w:multiLevelType w:val="hybridMultilevel"/>
    <w:tmpl w:val="24B0BF90"/>
    <w:lvl w:ilvl="0" w:tplc="00FAE7D6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A53EB940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52B689BA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3176053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D48EE57E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B1AEE36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4E84B25C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FEAA78E4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3D740874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528174A0"/>
    <w:multiLevelType w:val="multilevel"/>
    <w:tmpl w:val="679C5C12"/>
    <w:lvl w:ilvl="0">
      <w:start w:val="1"/>
      <w:numFmt w:val="bullet"/>
      <w:lvlText w:val="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B41AB"/>
    <w:multiLevelType w:val="hybridMultilevel"/>
    <w:tmpl w:val="210AFFEC"/>
    <w:lvl w:ilvl="0" w:tplc="3410D5C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A18AC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26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C8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C5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54B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0A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20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68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59FC"/>
    <w:multiLevelType w:val="hybridMultilevel"/>
    <w:tmpl w:val="E4C4B3E8"/>
    <w:lvl w:ilvl="0" w:tplc="3AFC2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</w:rPr>
    </w:lvl>
    <w:lvl w:ilvl="1" w:tplc="592ED2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6A59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E2AF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6B1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7EE1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34EF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B2B8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008B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27065"/>
    <w:multiLevelType w:val="hybridMultilevel"/>
    <w:tmpl w:val="3AE6FA74"/>
    <w:lvl w:ilvl="0" w:tplc="96C22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86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C8D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60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1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F42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01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2A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78A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4007"/>
    <w:multiLevelType w:val="hybridMultilevel"/>
    <w:tmpl w:val="00D08C4C"/>
    <w:lvl w:ilvl="0" w:tplc="7F26772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6354E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1F2B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6E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C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00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A7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23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41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81D60"/>
    <w:multiLevelType w:val="hybridMultilevel"/>
    <w:tmpl w:val="4E629AFA"/>
    <w:lvl w:ilvl="0" w:tplc="D63EA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0CE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132C9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9A9E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6A49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B4F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B457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7E0D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F4C5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E24680"/>
    <w:multiLevelType w:val="hybridMultilevel"/>
    <w:tmpl w:val="A6082B4C"/>
    <w:lvl w:ilvl="0" w:tplc="3A80B252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8E8C2432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DEA618F0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2306F2C6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1F9ACFD8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BBEB370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6C1008A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559EF5C2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C3DC4ECA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DF376AE"/>
    <w:multiLevelType w:val="hybridMultilevel"/>
    <w:tmpl w:val="679C5C12"/>
    <w:lvl w:ilvl="0" w:tplc="2C74B2CA">
      <w:start w:val="1"/>
      <w:numFmt w:val="bullet"/>
      <w:lvlText w:val="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90162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C4B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E4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F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2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69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C0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01F59"/>
    <w:multiLevelType w:val="hybridMultilevel"/>
    <w:tmpl w:val="A7C83B3E"/>
    <w:lvl w:ilvl="0" w:tplc="A31CDD4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AB661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42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EE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8B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27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0C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AE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AC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41AA0"/>
    <w:multiLevelType w:val="hybridMultilevel"/>
    <w:tmpl w:val="42E0FE22"/>
    <w:lvl w:ilvl="0" w:tplc="0784A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CD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6A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64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01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3C1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2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AA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3C2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57311"/>
    <w:multiLevelType w:val="hybridMultilevel"/>
    <w:tmpl w:val="278A2866"/>
    <w:lvl w:ilvl="0" w:tplc="CE32E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E5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A86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04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80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29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4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27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5E"/>
    <w:multiLevelType w:val="hybridMultilevel"/>
    <w:tmpl w:val="51942740"/>
    <w:lvl w:ilvl="0" w:tplc="170C7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8E4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9F661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5004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D51E6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C8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CD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CF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E2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F0046E"/>
    <w:multiLevelType w:val="hybridMultilevel"/>
    <w:tmpl w:val="96A246A8"/>
    <w:lvl w:ilvl="0" w:tplc="37366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46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242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23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23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2F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6C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6E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E3904"/>
    <w:multiLevelType w:val="hybridMultilevel"/>
    <w:tmpl w:val="DCC63080"/>
    <w:lvl w:ilvl="0" w:tplc="098E0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FB05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EC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4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1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27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6D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89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05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D6DB5"/>
    <w:multiLevelType w:val="hybridMultilevel"/>
    <w:tmpl w:val="1644A644"/>
    <w:lvl w:ilvl="0" w:tplc="70BA137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324C1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70C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EA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4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14F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C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C7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4D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23E73"/>
    <w:multiLevelType w:val="hybridMultilevel"/>
    <w:tmpl w:val="0D48BF1A"/>
    <w:lvl w:ilvl="0" w:tplc="9F68C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FF"/>
        <w:sz w:val="24"/>
      </w:rPr>
    </w:lvl>
    <w:lvl w:ilvl="1" w:tplc="CE3A18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76E3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E7F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7490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B68B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5AEC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76C4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129C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7"/>
  </w:num>
  <w:num w:numId="4">
    <w:abstractNumId w:val="31"/>
  </w:num>
  <w:num w:numId="5">
    <w:abstractNumId w:val="1"/>
  </w:num>
  <w:num w:numId="6">
    <w:abstractNumId w:val="28"/>
  </w:num>
  <w:num w:numId="7">
    <w:abstractNumId w:val="2"/>
  </w:num>
  <w:num w:numId="8">
    <w:abstractNumId w:val="22"/>
  </w:num>
  <w:num w:numId="9">
    <w:abstractNumId w:val="0"/>
    <w:lvlOverride w:ilvl="0">
      <w:lvl w:ilvl="0">
        <w:start w:val="3"/>
        <w:numFmt w:val="bullet"/>
        <w:lvlText w:val="-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21"/>
  </w:num>
  <w:num w:numId="11">
    <w:abstractNumId w:val="25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15"/>
  </w:num>
  <w:num w:numId="17">
    <w:abstractNumId w:val="23"/>
  </w:num>
  <w:num w:numId="18">
    <w:abstractNumId w:val="20"/>
  </w:num>
  <w:num w:numId="19">
    <w:abstractNumId w:val="3"/>
  </w:num>
  <w:num w:numId="20">
    <w:abstractNumId w:val="26"/>
  </w:num>
  <w:num w:numId="21">
    <w:abstractNumId w:val="5"/>
  </w:num>
  <w:num w:numId="22">
    <w:abstractNumId w:val="8"/>
  </w:num>
  <w:num w:numId="23">
    <w:abstractNumId w:val="4"/>
  </w:num>
  <w:num w:numId="24">
    <w:abstractNumId w:val="11"/>
  </w:num>
  <w:num w:numId="25">
    <w:abstractNumId w:val="12"/>
  </w:num>
  <w:num w:numId="26">
    <w:abstractNumId w:val="29"/>
  </w:num>
  <w:num w:numId="27">
    <w:abstractNumId w:val="9"/>
  </w:num>
  <w:num w:numId="28">
    <w:abstractNumId w:val="14"/>
  </w:num>
  <w:num w:numId="29">
    <w:abstractNumId w:val="13"/>
  </w:num>
  <w:num w:numId="30">
    <w:abstractNumId w:val="27"/>
  </w:num>
  <w:num w:numId="31">
    <w:abstractNumId w:val="30"/>
  </w:num>
  <w:num w:numId="32">
    <w:abstractNumId w:val="10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01"/>
    <w:rsid w:val="00004051"/>
    <w:rsid w:val="00043212"/>
    <w:rsid w:val="00264F49"/>
    <w:rsid w:val="004268EA"/>
    <w:rsid w:val="00532A40"/>
    <w:rsid w:val="005B2101"/>
    <w:rsid w:val="00793982"/>
    <w:rsid w:val="0091715A"/>
    <w:rsid w:val="00923C89"/>
    <w:rsid w:val="00973B42"/>
    <w:rsid w:val="00A55BCF"/>
    <w:rsid w:val="00C32F07"/>
    <w:rsid w:val="00C447DC"/>
    <w:rsid w:val="00CB3224"/>
    <w:rsid w:val="00D735E7"/>
    <w:rsid w:val="00DC4496"/>
    <w:rsid w:val="00EB73D4"/>
    <w:rsid w:val="00ED0644"/>
    <w:rsid w:val="00F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F9995"/>
  <w15:docId w15:val="{C98AEAD0-2A33-414C-B858-48CE8BB9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735E7"/>
    <w:pPr>
      <w:overflowPunct w:val="0"/>
      <w:autoSpaceDE w:val="0"/>
      <w:autoSpaceDN w:val="0"/>
      <w:adjustRightInd w:val="0"/>
      <w:textAlignment w:val="baseline"/>
    </w:pPr>
    <w:rPr>
      <w:lang w:val="fr-BE" w:eastAsia="fr-BE"/>
    </w:rPr>
  </w:style>
  <w:style w:type="paragraph" w:styleId="Kop1">
    <w:name w:val="heading 1"/>
    <w:basedOn w:val="Standaard"/>
    <w:next w:val="Standaard"/>
    <w:qFormat/>
    <w:rsid w:val="00EE0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E02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semiHidden/>
    <w:rsid w:val="00D735E7"/>
  </w:style>
  <w:style w:type="paragraph" w:styleId="Voettekst">
    <w:name w:val="footer"/>
    <w:basedOn w:val="Standaard"/>
    <w:rsid w:val="00D735E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D735E7"/>
  </w:style>
  <w:style w:type="paragraph" w:styleId="Koptekst">
    <w:name w:val="header"/>
    <w:basedOn w:val="Standaard"/>
    <w:rsid w:val="00D735E7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B66AA3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A92F47"/>
    <w:pPr>
      <w:tabs>
        <w:tab w:val="left" w:pos="405"/>
      </w:tabs>
      <w:overflowPunct/>
      <w:autoSpaceDE/>
      <w:autoSpaceDN/>
      <w:adjustRightInd/>
      <w:ind w:left="708"/>
      <w:textAlignment w:val="auto"/>
    </w:pPr>
    <w:rPr>
      <w:rFonts w:ascii="Courier New" w:hAnsi="Courier New"/>
      <w:sz w:val="24"/>
      <w:szCs w:val="24"/>
    </w:rPr>
  </w:style>
  <w:style w:type="character" w:styleId="Hyperlink">
    <w:name w:val="Hyperlink"/>
    <w:basedOn w:val="Standaardalinea-lettertype"/>
    <w:rsid w:val="007F5017"/>
    <w:rPr>
      <w:color w:val="0000FF"/>
      <w:u w:val="single"/>
      <w:lang w:val="fr-BE" w:eastAsia="fr-BE"/>
    </w:rPr>
  </w:style>
  <w:style w:type="character" w:styleId="GevolgdeHyperlink">
    <w:name w:val="FollowedHyperlink"/>
    <w:basedOn w:val="Standaardalinea-lettertype"/>
    <w:rsid w:val="007F5017"/>
    <w:rPr>
      <w:color w:val="800080"/>
      <w:u w:val="single"/>
      <w:lang w:val="fr-BE" w:eastAsia="fr-BE"/>
    </w:rPr>
  </w:style>
  <w:style w:type="paragraph" w:styleId="Plattetekstinspringen3">
    <w:name w:val="Body Text Indent 3"/>
    <w:basedOn w:val="Standaard"/>
    <w:rsid w:val="003A54EA"/>
    <w:pPr>
      <w:spacing w:after="120"/>
      <w:ind w:left="283"/>
    </w:pPr>
    <w:rPr>
      <w:sz w:val="16"/>
      <w:szCs w:val="16"/>
    </w:rPr>
  </w:style>
  <w:style w:type="paragraph" w:styleId="Plattetekst">
    <w:name w:val="Body Text"/>
    <w:basedOn w:val="Standaard"/>
    <w:rsid w:val="00926BA9"/>
    <w:pPr>
      <w:spacing w:after="120"/>
    </w:pPr>
  </w:style>
  <w:style w:type="paragraph" w:styleId="Lijstalinea">
    <w:name w:val="List Paragraph"/>
    <w:basedOn w:val="Standaard"/>
    <w:uiPriority w:val="34"/>
    <w:qFormat/>
    <w:rsid w:val="00024B62"/>
    <w:pPr>
      <w:ind w:left="708"/>
    </w:pPr>
  </w:style>
  <w:style w:type="paragraph" w:styleId="HTML-voorafopgemaakt">
    <w:name w:val="HTML Preformatted"/>
    <w:basedOn w:val="Standaard"/>
    <w:link w:val="HTML-voorafopgemaaktChar"/>
    <w:rsid w:val="00052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05235F"/>
    <w:rPr>
      <w:rFonts w:ascii="Courier New" w:hAnsi="Courier New" w:cs="Courier New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</vt:lpstr>
      <vt:lpstr>*</vt:lpstr>
    </vt:vector>
  </TitlesOfParts>
  <Company>LEGRAND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LEGRAND</dc:creator>
  <cp:lastModifiedBy>Ilse AARTS</cp:lastModifiedBy>
  <cp:revision>3</cp:revision>
  <cp:lastPrinted>2015-10-05T07:11:00Z</cp:lastPrinted>
  <dcterms:created xsi:type="dcterms:W3CDTF">2019-04-29T09:47:00Z</dcterms:created>
  <dcterms:modified xsi:type="dcterms:W3CDTF">2019-04-29T09:49:00Z</dcterms:modified>
</cp:coreProperties>
</file>